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
        <w:gridCol w:w="1379"/>
        <w:gridCol w:w="2263"/>
        <w:gridCol w:w="6237"/>
      </w:tblGrid>
      <w:tr w:rsidR="00E14480" w:rsidRPr="00E14480" w14:paraId="2E7BD40E" w14:textId="77777777" w:rsidTr="00283D64">
        <w:tc>
          <w:tcPr>
            <w:tcW w:w="3970" w:type="dxa"/>
            <w:gridSpan w:val="3"/>
          </w:tcPr>
          <w:p w14:paraId="697A44C4" w14:textId="59DD2FFC" w:rsidR="006F1360" w:rsidRPr="0070319B" w:rsidRDefault="00D4616D" w:rsidP="00C648C1">
            <w:pPr>
              <w:widowControl w:val="0"/>
              <w:spacing w:before="60"/>
              <w:contextualSpacing/>
              <w:jc w:val="center"/>
              <w:rPr>
                <w:lang w:val="es-ES"/>
              </w:rPr>
            </w:pPr>
            <w:r w:rsidRPr="0070319B">
              <w:rPr>
                <w:b/>
                <w:lang w:val="es-ES"/>
              </w:rPr>
              <w:t>QUỐC HỘI</w:t>
            </w:r>
          </w:p>
          <w:p w14:paraId="6DE5167A" w14:textId="6FAEEC92" w:rsidR="00C648C1" w:rsidRPr="00E14480" w:rsidRDefault="00A87563" w:rsidP="00D22D03">
            <w:pPr>
              <w:widowControl w:val="0"/>
              <w:contextualSpacing/>
              <w:jc w:val="center"/>
              <w:rPr>
                <w:sz w:val="26"/>
              </w:rPr>
            </w:pPr>
            <w:r w:rsidRPr="00E14480">
              <w:rPr>
                <w:noProof/>
                <w:sz w:val="26"/>
              </w:rPr>
              <mc:AlternateContent>
                <mc:Choice Requires="wps">
                  <w:drawing>
                    <wp:anchor distT="0" distB="0" distL="114300" distR="114300" simplePos="0" relativeHeight="251659264" behindDoc="0" locked="0" layoutInCell="1" allowOverlap="1" wp14:anchorId="24B69620" wp14:editId="5B8E1F5E">
                      <wp:simplePos x="0" y="0"/>
                      <wp:positionH relativeFrom="column">
                        <wp:posOffset>994039</wp:posOffset>
                      </wp:positionH>
                      <wp:positionV relativeFrom="paragraph">
                        <wp:posOffset>28575</wp:posOffset>
                      </wp:positionV>
                      <wp:extent cx="389106" cy="0"/>
                      <wp:effectExtent l="0" t="0" r="0" b="0"/>
                      <wp:wrapNone/>
                      <wp:docPr id="1075292216" name="Straight Connector 2"/>
                      <wp:cNvGraphicFramePr/>
                      <a:graphic xmlns:a="http://schemas.openxmlformats.org/drawingml/2006/main">
                        <a:graphicData uri="http://schemas.microsoft.com/office/word/2010/wordprocessingShape">
                          <wps:wsp>
                            <wps:cNvCnPr/>
                            <wps:spPr>
                              <a:xfrm>
                                <a:off x="0" y="0"/>
                                <a:ext cx="3891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42DC1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25pt,2.25pt" to="108.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" strokecolor="black [3040]"/>
                  </w:pict>
                </mc:Fallback>
              </mc:AlternateContent>
            </w:r>
          </w:p>
          <w:p w14:paraId="6B955308" w14:textId="5C0C8D02" w:rsidR="006F1360" w:rsidRPr="00C62CBE" w:rsidRDefault="00D4616D" w:rsidP="0070319B">
            <w:pPr>
              <w:widowControl w:val="0"/>
              <w:contextualSpacing/>
              <w:jc w:val="center"/>
              <w:rPr>
                <w:sz w:val="26"/>
                <w:szCs w:val="26"/>
              </w:rPr>
            </w:pPr>
            <w:r w:rsidRPr="0070319B">
              <w:rPr>
                <w:sz w:val="26"/>
                <w:szCs w:val="26"/>
              </w:rPr>
              <w:t>Nghị quyết s</w:t>
            </w:r>
            <w:r w:rsidR="00C648C1" w:rsidRPr="0070319B">
              <w:rPr>
                <w:sz w:val="26"/>
                <w:szCs w:val="26"/>
              </w:rPr>
              <w:t>ố</w:t>
            </w:r>
            <w:r w:rsidRPr="0070319B">
              <w:rPr>
                <w:sz w:val="26"/>
                <w:szCs w:val="26"/>
              </w:rPr>
              <w:t>:</w:t>
            </w:r>
            <w:r w:rsidR="00C01CAE" w:rsidRPr="0070319B">
              <w:rPr>
                <w:sz w:val="26"/>
                <w:szCs w:val="26"/>
              </w:rPr>
              <w:t xml:space="preserve"> </w:t>
            </w:r>
            <w:r w:rsidR="002B6110" w:rsidRPr="0070319B">
              <w:rPr>
                <w:sz w:val="26"/>
                <w:szCs w:val="26"/>
              </w:rPr>
              <w:t>189</w:t>
            </w:r>
            <w:r w:rsidR="001D1868" w:rsidRPr="0070319B">
              <w:rPr>
                <w:sz w:val="26"/>
                <w:szCs w:val="26"/>
              </w:rPr>
              <w:t>/</w:t>
            </w:r>
            <w:r w:rsidR="00C01CAE" w:rsidRPr="0070319B">
              <w:rPr>
                <w:sz w:val="26"/>
                <w:szCs w:val="26"/>
              </w:rPr>
              <w:t>2025/QH15</w:t>
            </w:r>
          </w:p>
        </w:tc>
        <w:tc>
          <w:tcPr>
            <w:tcW w:w="6237" w:type="dxa"/>
          </w:tcPr>
          <w:p w14:paraId="694683F6" w14:textId="35DCD2F7" w:rsidR="00C648C1" w:rsidRPr="0070319B" w:rsidRDefault="00C648C1" w:rsidP="00C648C1">
            <w:pPr>
              <w:pStyle w:val="Heading9"/>
              <w:jc w:val="center"/>
              <w:rPr>
                <w:rFonts w:ascii="Times New Roman" w:hAnsi="Times New Roman"/>
                <w:b/>
                <w:i w:val="0"/>
                <w:color w:val="auto"/>
                <w:sz w:val="24"/>
                <w:szCs w:val="24"/>
              </w:rPr>
            </w:pPr>
            <w:r w:rsidRPr="0070319B">
              <w:rPr>
                <w:rFonts w:ascii="Times New Roman" w:hAnsi="Times New Roman"/>
                <w:b/>
                <w:i w:val="0"/>
                <w:color w:val="auto"/>
                <w:sz w:val="24"/>
                <w:szCs w:val="24"/>
              </w:rPr>
              <w:t>CỘNG H</w:t>
            </w:r>
            <w:r w:rsidR="005F2198" w:rsidRPr="0070319B">
              <w:rPr>
                <w:rFonts w:ascii="Times New Roman" w:hAnsi="Times New Roman"/>
                <w:b/>
                <w:i w:val="0"/>
                <w:color w:val="auto"/>
                <w:sz w:val="24"/>
                <w:szCs w:val="24"/>
              </w:rPr>
              <w:t>ÒA</w:t>
            </w:r>
            <w:r w:rsidRPr="0070319B">
              <w:rPr>
                <w:rFonts w:ascii="Times New Roman" w:hAnsi="Times New Roman"/>
                <w:b/>
                <w:i w:val="0"/>
                <w:color w:val="auto"/>
                <w:sz w:val="24"/>
                <w:szCs w:val="24"/>
              </w:rPr>
              <w:t xml:space="preserve"> XÃ HỘI CHỦ NGHĨA VIỆT NAM</w:t>
            </w:r>
          </w:p>
          <w:p w14:paraId="51416103" w14:textId="77777777" w:rsidR="00C648C1" w:rsidRPr="00E14480" w:rsidRDefault="00C648C1" w:rsidP="00C648C1">
            <w:pPr>
              <w:ind w:right="-144"/>
              <w:jc w:val="center"/>
              <w:rPr>
                <w:b/>
                <w:bCs/>
                <w:sz w:val="28"/>
                <w:szCs w:val="28"/>
              </w:rPr>
            </w:pPr>
            <w:r w:rsidRPr="00E14480">
              <w:rPr>
                <w:b/>
                <w:bCs/>
                <w:sz w:val="28"/>
                <w:szCs w:val="28"/>
              </w:rPr>
              <w:t>Độc lập - Tự do - Hạnh phúc</w:t>
            </w:r>
          </w:p>
          <w:p w14:paraId="54339877" w14:textId="0DED8022" w:rsidR="00C648C1" w:rsidRPr="00E14480" w:rsidRDefault="00A87563" w:rsidP="00C648C1">
            <w:pPr>
              <w:ind w:right="-144"/>
              <w:jc w:val="center"/>
              <w:rPr>
                <w:b/>
                <w:bCs/>
                <w:sz w:val="28"/>
                <w:szCs w:val="28"/>
                <w:vertAlign w:val="superscript"/>
              </w:rPr>
            </w:pPr>
            <w:r w:rsidRPr="00E14480">
              <w:rPr>
                <w:b/>
                <w:bCs/>
                <w:noProof/>
                <w:sz w:val="28"/>
                <w:szCs w:val="28"/>
                <w:vertAlign w:val="superscript"/>
              </w:rPr>
              <mc:AlternateContent>
                <mc:Choice Requires="wps">
                  <w:drawing>
                    <wp:anchor distT="0" distB="0" distL="114300" distR="114300" simplePos="0" relativeHeight="251660288" behindDoc="0" locked="0" layoutInCell="1" allowOverlap="1" wp14:anchorId="6B5945E8" wp14:editId="0B3A5743">
                      <wp:simplePos x="0" y="0"/>
                      <wp:positionH relativeFrom="column">
                        <wp:posOffset>891911</wp:posOffset>
                      </wp:positionH>
                      <wp:positionV relativeFrom="paragraph">
                        <wp:posOffset>43815</wp:posOffset>
                      </wp:positionV>
                      <wp:extent cx="2160000" cy="0"/>
                      <wp:effectExtent l="0" t="0" r="0" b="0"/>
                      <wp:wrapNone/>
                      <wp:docPr id="1962808834" name="Straight Connector 3"/>
                      <wp:cNvGraphicFramePr/>
                      <a:graphic xmlns:a="http://schemas.openxmlformats.org/drawingml/2006/main">
                        <a:graphicData uri="http://schemas.microsoft.com/office/word/2010/wordprocessingShape">
                          <wps:wsp>
                            <wps:cNvCnPr/>
                            <wps:spPr>
                              <a:xfrm flipV="1">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04FBD"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5pt,3.45pt" to="240.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" strokecolor="black [3040]"/>
                  </w:pict>
                </mc:Fallback>
              </mc:AlternateContent>
            </w:r>
          </w:p>
          <w:p w14:paraId="5A9F5B3B" w14:textId="363C58B3" w:rsidR="006F1360" w:rsidRPr="00E14480" w:rsidRDefault="006F1360" w:rsidP="003E0CDA">
            <w:pPr>
              <w:widowControl w:val="0"/>
              <w:contextualSpacing/>
              <w:jc w:val="center"/>
              <w:rPr>
                <w:b/>
                <w:bCs/>
                <w:sz w:val="28"/>
                <w:szCs w:val="28"/>
                <w:vertAlign w:val="superscript"/>
              </w:rPr>
            </w:pPr>
          </w:p>
        </w:tc>
      </w:tr>
      <w:tr w:rsidR="00E14480" w:rsidRPr="00E14480" w14:paraId="6229B0A3" w14:textId="77777777" w:rsidTr="001F3E0D">
        <w:tblPrEx>
          <w:tblBorders>
            <w:insideH w:val="single" w:sz="6" w:space="0" w:color="auto"/>
            <w:insideV w:val="single" w:sz="6" w:space="0" w:color="auto"/>
          </w:tblBorders>
        </w:tblPrEx>
        <w:trPr>
          <w:gridBefore w:val="1"/>
          <w:gridAfter w:val="2"/>
          <w:wBefore w:w="328" w:type="dxa"/>
          <w:wAfter w:w="8500" w:type="dxa"/>
        </w:trPr>
        <w:tc>
          <w:tcPr>
            <w:tcW w:w="1379" w:type="dxa"/>
            <w:tcBorders>
              <w:top w:val="nil"/>
              <w:left w:val="nil"/>
              <w:bottom w:val="nil"/>
              <w:right w:val="nil"/>
            </w:tcBorders>
          </w:tcPr>
          <w:p w14:paraId="63C39B4C" w14:textId="70FFF143" w:rsidR="00DB5499" w:rsidRPr="00E14480" w:rsidRDefault="00DB5499" w:rsidP="00B25111">
            <w:pPr>
              <w:widowControl w:val="0"/>
              <w:rPr>
                <w:b/>
                <w:sz w:val="30"/>
                <w:szCs w:val="30"/>
              </w:rPr>
            </w:pPr>
            <w:r w:rsidRPr="00E14480">
              <w:rPr>
                <w:b/>
                <w:sz w:val="30"/>
                <w:szCs w:val="30"/>
              </w:rPr>
              <w:t xml:space="preserve"> </w:t>
            </w:r>
          </w:p>
        </w:tc>
      </w:tr>
    </w:tbl>
    <w:p w14:paraId="6B3C224A" w14:textId="77777777" w:rsidR="00D4616D" w:rsidRPr="00E14480" w:rsidRDefault="00D4616D" w:rsidP="00D22D03">
      <w:pPr>
        <w:widowControl w:val="0"/>
        <w:jc w:val="center"/>
        <w:rPr>
          <w:b/>
          <w:sz w:val="30"/>
          <w:szCs w:val="30"/>
        </w:rPr>
      </w:pPr>
    </w:p>
    <w:p w14:paraId="7CFC56EF" w14:textId="4A970834" w:rsidR="00D4616D" w:rsidRPr="0070319B" w:rsidRDefault="00D4616D" w:rsidP="0070319B">
      <w:pPr>
        <w:widowControl w:val="0"/>
        <w:spacing w:after="120"/>
        <w:jc w:val="center"/>
        <w:rPr>
          <w:b/>
          <w:sz w:val="28"/>
          <w:szCs w:val="28"/>
        </w:rPr>
      </w:pPr>
      <w:r w:rsidRPr="0070319B">
        <w:rPr>
          <w:b/>
          <w:sz w:val="28"/>
          <w:szCs w:val="28"/>
        </w:rPr>
        <w:t>NGHỊ QUYẾT</w:t>
      </w:r>
    </w:p>
    <w:p w14:paraId="4A4141E4" w14:textId="248FB120" w:rsidR="00D4616D" w:rsidRPr="0070319B" w:rsidRDefault="00D4616D" w:rsidP="00D22D03">
      <w:pPr>
        <w:widowControl w:val="0"/>
        <w:jc w:val="center"/>
        <w:rPr>
          <w:b/>
          <w:sz w:val="28"/>
          <w:szCs w:val="28"/>
        </w:rPr>
      </w:pPr>
      <w:r w:rsidRPr="0070319B">
        <w:rPr>
          <w:b/>
          <w:sz w:val="28"/>
          <w:szCs w:val="28"/>
        </w:rPr>
        <w:t xml:space="preserve">Về một số cơ chế, chính sách đặc </w:t>
      </w:r>
      <w:r w:rsidR="00A2664E" w:rsidRPr="0070319B">
        <w:rPr>
          <w:b/>
          <w:sz w:val="28"/>
          <w:szCs w:val="28"/>
        </w:rPr>
        <w:t xml:space="preserve">biệt </w:t>
      </w:r>
      <w:r w:rsidR="00441ABC" w:rsidRPr="0070319B">
        <w:rPr>
          <w:b/>
          <w:sz w:val="28"/>
          <w:szCs w:val="28"/>
        </w:rPr>
        <w:t xml:space="preserve">đầu tư </w:t>
      </w:r>
      <w:r w:rsidRPr="0070319B">
        <w:rPr>
          <w:b/>
          <w:sz w:val="28"/>
          <w:szCs w:val="28"/>
        </w:rPr>
        <w:t>xây dựng</w:t>
      </w:r>
    </w:p>
    <w:p w14:paraId="1F227DAC" w14:textId="25D78869" w:rsidR="00D4616D" w:rsidRPr="0070319B" w:rsidRDefault="00C5139E" w:rsidP="00D22D03">
      <w:pPr>
        <w:widowControl w:val="0"/>
        <w:jc w:val="center"/>
        <w:rPr>
          <w:b/>
          <w:sz w:val="28"/>
          <w:szCs w:val="28"/>
        </w:rPr>
      </w:pPr>
      <w:r w:rsidRPr="0070319B">
        <w:rPr>
          <w:b/>
          <w:sz w:val="28"/>
          <w:szCs w:val="28"/>
        </w:rPr>
        <w:t>D</w:t>
      </w:r>
      <w:r w:rsidR="00377B31" w:rsidRPr="0070319B">
        <w:rPr>
          <w:b/>
          <w:sz w:val="28"/>
          <w:szCs w:val="28"/>
        </w:rPr>
        <w:t>ự án điện</w:t>
      </w:r>
      <w:r w:rsidR="007D2E4E" w:rsidRPr="0070319B">
        <w:rPr>
          <w:b/>
          <w:sz w:val="28"/>
          <w:szCs w:val="28"/>
        </w:rPr>
        <w:t xml:space="preserve"> hạt nhân Ninh Thuận</w:t>
      </w:r>
    </w:p>
    <w:p w14:paraId="3B452BF1" w14:textId="47770559" w:rsidR="00D4616D" w:rsidRPr="0070319B" w:rsidRDefault="00D4616D" w:rsidP="00675839">
      <w:pPr>
        <w:widowControl w:val="0"/>
        <w:spacing w:before="240" w:after="240"/>
        <w:jc w:val="center"/>
        <w:rPr>
          <w:b/>
          <w:sz w:val="28"/>
          <w:szCs w:val="28"/>
        </w:rPr>
      </w:pPr>
      <w:r w:rsidRPr="0070319B">
        <w:rPr>
          <w:b/>
          <w:sz w:val="28"/>
          <w:szCs w:val="28"/>
        </w:rPr>
        <w:t>QUỐC HỘI</w:t>
      </w:r>
    </w:p>
    <w:p w14:paraId="1A1CFDFE" w14:textId="6C2AC684" w:rsidR="00D4616D" w:rsidRPr="0070319B" w:rsidRDefault="00D4616D" w:rsidP="00CA1857">
      <w:pPr>
        <w:widowControl w:val="0"/>
        <w:spacing w:before="120" w:after="120"/>
        <w:jc w:val="both"/>
        <w:rPr>
          <w:i/>
          <w:sz w:val="28"/>
          <w:szCs w:val="30"/>
        </w:rPr>
      </w:pPr>
      <w:r w:rsidRPr="00E14480">
        <w:rPr>
          <w:i/>
          <w:sz w:val="30"/>
          <w:szCs w:val="30"/>
        </w:rPr>
        <w:tab/>
      </w:r>
      <w:r w:rsidRPr="0070319B">
        <w:rPr>
          <w:i/>
          <w:sz w:val="28"/>
          <w:szCs w:val="30"/>
        </w:rPr>
        <w:t>Căn cứ Hiến pháp nước Cộng hòa xã hội chủ nghĩa Việt Nam;</w:t>
      </w:r>
    </w:p>
    <w:p w14:paraId="04B34C52" w14:textId="52E1BB27" w:rsidR="00CA1857" w:rsidRPr="0070319B" w:rsidRDefault="00D4616D" w:rsidP="00CA1857">
      <w:pPr>
        <w:widowControl w:val="0"/>
        <w:spacing w:before="120" w:after="120"/>
        <w:jc w:val="both"/>
        <w:rPr>
          <w:i/>
          <w:sz w:val="28"/>
          <w:szCs w:val="30"/>
        </w:rPr>
      </w:pPr>
      <w:r w:rsidRPr="0070319B">
        <w:rPr>
          <w:i/>
          <w:sz w:val="28"/>
          <w:szCs w:val="30"/>
        </w:rPr>
        <w:tab/>
      </w:r>
      <w:r w:rsidR="00CA1857" w:rsidRPr="0070319B">
        <w:rPr>
          <w:i/>
          <w:sz w:val="28"/>
          <w:szCs w:val="30"/>
        </w:rPr>
        <w:t xml:space="preserve">Căn cứ Luật </w:t>
      </w:r>
      <w:r w:rsidR="004309BE" w:rsidRPr="0070319B">
        <w:rPr>
          <w:i/>
          <w:sz w:val="28"/>
          <w:szCs w:val="30"/>
        </w:rPr>
        <w:t xml:space="preserve">Tổ </w:t>
      </w:r>
      <w:r w:rsidR="00CA1857" w:rsidRPr="0070319B">
        <w:rPr>
          <w:i/>
          <w:sz w:val="28"/>
          <w:szCs w:val="30"/>
        </w:rPr>
        <w:t>chức Quốc hội số 57/2014/QH13 đã được sửa đổi, bổ sung một số điều theo Luật số 65/2020/QH14</w:t>
      </w:r>
      <w:r w:rsidR="00902FAC" w:rsidRPr="0070319B">
        <w:rPr>
          <w:i/>
          <w:sz w:val="28"/>
          <w:szCs w:val="30"/>
        </w:rPr>
        <w:t xml:space="preserve"> và Luật số</w:t>
      </w:r>
      <w:r w:rsidR="004309BE" w:rsidRPr="0070319B">
        <w:rPr>
          <w:i/>
          <w:sz w:val="28"/>
          <w:szCs w:val="30"/>
        </w:rPr>
        <w:t xml:space="preserve"> 62/</w:t>
      </w:r>
      <w:r w:rsidR="00902FAC" w:rsidRPr="0070319B">
        <w:rPr>
          <w:i/>
          <w:sz w:val="28"/>
          <w:szCs w:val="30"/>
        </w:rPr>
        <w:t>2025/QH15</w:t>
      </w:r>
      <w:r w:rsidR="00CA1857" w:rsidRPr="0070319B">
        <w:rPr>
          <w:i/>
          <w:sz w:val="28"/>
          <w:szCs w:val="30"/>
        </w:rPr>
        <w:t>;</w:t>
      </w:r>
    </w:p>
    <w:p w14:paraId="252FE053" w14:textId="5B2F45C6" w:rsidR="00A528B1" w:rsidRPr="0070319B" w:rsidRDefault="00D4616D" w:rsidP="00CA1857">
      <w:pPr>
        <w:widowControl w:val="0"/>
        <w:spacing w:before="120" w:after="120"/>
        <w:ind w:firstLine="720"/>
        <w:jc w:val="both"/>
        <w:rPr>
          <w:i/>
          <w:sz w:val="28"/>
          <w:szCs w:val="30"/>
        </w:rPr>
      </w:pPr>
      <w:r w:rsidRPr="0070319B">
        <w:rPr>
          <w:i/>
          <w:sz w:val="28"/>
          <w:szCs w:val="30"/>
        </w:rPr>
        <w:t>Căn cứ Nghị</w:t>
      </w:r>
      <w:r w:rsidR="004309BE" w:rsidRPr="0070319B">
        <w:rPr>
          <w:i/>
          <w:sz w:val="28"/>
          <w:szCs w:val="30"/>
        </w:rPr>
        <w:t xml:space="preserve"> </w:t>
      </w:r>
      <w:r w:rsidRPr="0070319B">
        <w:rPr>
          <w:i/>
          <w:sz w:val="28"/>
          <w:szCs w:val="30"/>
        </w:rPr>
        <w:t>quyết số 174/2024/QH15</w:t>
      </w:r>
      <w:r w:rsidR="00CA1857" w:rsidRPr="0070319B">
        <w:rPr>
          <w:i/>
          <w:sz w:val="28"/>
          <w:szCs w:val="30"/>
        </w:rPr>
        <w:t xml:space="preserve"> </w:t>
      </w:r>
      <w:r w:rsidR="00230896" w:rsidRPr="0070319B">
        <w:rPr>
          <w:i/>
          <w:sz w:val="28"/>
          <w:szCs w:val="30"/>
        </w:rPr>
        <w:t>ngày 30 tháng 11 năm 2024</w:t>
      </w:r>
      <w:r w:rsidR="004D6630" w:rsidRPr="0070319B">
        <w:rPr>
          <w:i/>
          <w:sz w:val="28"/>
          <w:szCs w:val="30"/>
        </w:rPr>
        <w:t xml:space="preserve"> của Quốc h</w:t>
      </w:r>
      <w:r w:rsidR="00A66D53" w:rsidRPr="0070319B">
        <w:rPr>
          <w:i/>
          <w:sz w:val="28"/>
          <w:szCs w:val="30"/>
        </w:rPr>
        <w:t>ộ</w:t>
      </w:r>
      <w:r w:rsidR="004D6630" w:rsidRPr="0070319B">
        <w:rPr>
          <w:i/>
          <w:sz w:val="28"/>
          <w:szCs w:val="30"/>
        </w:rPr>
        <w:t>i</w:t>
      </w:r>
      <w:r w:rsidR="00230896" w:rsidRPr="0070319B">
        <w:rPr>
          <w:i/>
          <w:sz w:val="28"/>
          <w:szCs w:val="30"/>
        </w:rPr>
        <w:t xml:space="preserve"> </w:t>
      </w:r>
      <w:r w:rsidR="006F66B3" w:rsidRPr="0070319B">
        <w:rPr>
          <w:i/>
          <w:sz w:val="28"/>
          <w:szCs w:val="30"/>
        </w:rPr>
        <w:t xml:space="preserve">về </w:t>
      </w:r>
      <w:r w:rsidR="00A528B1" w:rsidRPr="0070319B">
        <w:rPr>
          <w:i/>
          <w:sz w:val="28"/>
          <w:szCs w:val="30"/>
        </w:rPr>
        <w:t>Kỳ họp thứ 8, Quốc hội khóa XV;</w:t>
      </w:r>
    </w:p>
    <w:p w14:paraId="15D17FC8" w14:textId="4A9253EB" w:rsidR="00A528B1" w:rsidRPr="0070319B" w:rsidRDefault="00A528B1" w:rsidP="00A528B1">
      <w:pPr>
        <w:widowControl w:val="0"/>
        <w:spacing w:before="120" w:after="120"/>
        <w:ind w:firstLine="720"/>
        <w:jc w:val="both"/>
        <w:rPr>
          <w:i/>
          <w:sz w:val="28"/>
          <w:szCs w:val="30"/>
        </w:rPr>
      </w:pPr>
      <w:r w:rsidRPr="0070319B">
        <w:rPr>
          <w:i/>
          <w:sz w:val="28"/>
          <w:szCs w:val="30"/>
        </w:rPr>
        <w:t xml:space="preserve">Sau khi xem xét Tờ trình </w:t>
      </w:r>
      <w:r w:rsidR="00902FAC" w:rsidRPr="0070319B">
        <w:rPr>
          <w:i/>
          <w:sz w:val="28"/>
          <w:szCs w:val="30"/>
        </w:rPr>
        <w:t>số 74</w:t>
      </w:r>
      <w:r w:rsidRPr="0070319B">
        <w:rPr>
          <w:i/>
          <w:sz w:val="28"/>
          <w:szCs w:val="30"/>
        </w:rPr>
        <w:t xml:space="preserve">/TTr-CP ngày </w:t>
      </w:r>
      <w:r w:rsidR="00902FAC" w:rsidRPr="0070319B">
        <w:rPr>
          <w:i/>
          <w:sz w:val="28"/>
          <w:szCs w:val="30"/>
        </w:rPr>
        <w:t>08</w:t>
      </w:r>
      <w:r w:rsidRPr="0070319B">
        <w:rPr>
          <w:i/>
          <w:sz w:val="28"/>
          <w:szCs w:val="30"/>
        </w:rPr>
        <w:t xml:space="preserve"> tháng 02 năm 2025 của Chính phủ, Báo cáo </w:t>
      </w:r>
      <w:r w:rsidR="00902FAC" w:rsidRPr="0070319B">
        <w:rPr>
          <w:i/>
          <w:sz w:val="28"/>
          <w:szCs w:val="30"/>
        </w:rPr>
        <w:t>số 3247</w:t>
      </w:r>
      <w:r w:rsidRPr="0070319B">
        <w:rPr>
          <w:i/>
          <w:sz w:val="28"/>
          <w:szCs w:val="30"/>
        </w:rPr>
        <w:t xml:space="preserve">/BC-UBKHCNMT15 ngày </w:t>
      </w:r>
      <w:r w:rsidR="00902FAC" w:rsidRPr="0070319B">
        <w:rPr>
          <w:i/>
          <w:sz w:val="28"/>
          <w:szCs w:val="30"/>
        </w:rPr>
        <w:t>13</w:t>
      </w:r>
      <w:r w:rsidR="00675839" w:rsidRPr="0070319B">
        <w:rPr>
          <w:i/>
          <w:sz w:val="28"/>
          <w:szCs w:val="30"/>
        </w:rPr>
        <w:t xml:space="preserve"> </w:t>
      </w:r>
      <w:r w:rsidRPr="0070319B">
        <w:rPr>
          <w:i/>
          <w:sz w:val="28"/>
          <w:szCs w:val="30"/>
        </w:rPr>
        <w:t>tháng 02 năm 2025 của Ủy ban Khoa học</w:t>
      </w:r>
      <w:r w:rsidR="00B87D1B" w:rsidRPr="0070319B">
        <w:rPr>
          <w:i/>
          <w:sz w:val="28"/>
          <w:szCs w:val="30"/>
        </w:rPr>
        <w:t>,</w:t>
      </w:r>
      <w:r w:rsidRPr="0070319B">
        <w:rPr>
          <w:i/>
          <w:sz w:val="28"/>
          <w:szCs w:val="30"/>
        </w:rPr>
        <w:t xml:space="preserve"> Công nghệ và Môi trường</w:t>
      </w:r>
      <w:r w:rsidR="00A0111B" w:rsidRPr="0070319B">
        <w:rPr>
          <w:i/>
          <w:sz w:val="28"/>
          <w:szCs w:val="30"/>
        </w:rPr>
        <w:t xml:space="preserve"> của Quốc hội </w:t>
      </w:r>
      <w:r w:rsidR="00C70BE7" w:rsidRPr="0070319B">
        <w:rPr>
          <w:i/>
          <w:sz w:val="28"/>
          <w:szCs w:val="30"/>
        </w:rPr>
        <w:t>t</w:t>
      </w:r>
      <w:r w:rsidR="0002773D" w:rsidRPr="0070319B">
        <w:rPr>
          <w:i/>
          <w:sz w:val="28"/>
          <w:szCs w:val="30"/>
        </w:rPr>
        <w:t>hẩm tra Tờ trình của Chính phủ</w:t>
      </w:r>
      <w:r w:rsidR="00992AA5" w:rsidRPr="0070319B">
        <w:rPr>
          <w:i/>
          <w:sz w:val="28"/>
          <w:szCs w:val="30"/>
        </w:rPr>
        <w:t xml:space="preserve"> về</w:t>
      </w:r>
      <w:r w:rsidR="00A0111B" w:rsidRPr="0070319B">
        <w:rPr>
          <w:i/>
          <w:sz w:val="28"/>
          <w:szCs w:val="30"/>
        </w:rPr>
        <w:t xml:space="preserve"> </w:t>
      </w:r>
      <w:r w:rsidR="001453E1" w:rsidRPr="0070319B">
        <w:rPr>
          <w:i/>
          <w:sz w:val="28"/>
          <w:szCs w:val="30"/>
        </w:rPr>
        <w:t>các</w:t>
      </w:r>
      <w:r w:rsidR="00A0111B" w:rsidRPr="0070319B">
        <w:rPr>
          <w:i/>
          <w:sz w:val="28"/>
          <w:szCs w:val="30"/>
        </w:rPr>
        <w:t xml:space="preserve"> cơ chế, chính sách đặc thù </w:t>
      </w:r>
      <w:r w:rsidR="001453E1" w:rsidRPr="0070319B">
        <w:rPr>
          <w:i/>
          <w:sz w:val="28"/>
          <w:szCs w:val="30"/>
        </w:rPr>
        <w:t xml:space="preserve">đầu tư </w:t>
      </w:r>
      <w:r w:rsidR="00A0111B" w:rsidRPr="0070319B">
        <w:rPr>
          <w:i/>
          <w:sz w:val="28"/>
          <w:szCs w:val="30"/>
        </w:rPr>
        <w:t xml:space="preserve">xây dựng </w:t>
      </w:r>
      <w:r w:rsidR="001453E1" w:rsidRPr="0070319B">
        <w:rPr>
          <w:i/>
          <w:sz w:val="28"/>
          <w:szCs w:val="30"/>
        </w:rPr>
        <w:t>nhà máy</w:t>
      </w:r>
      <w:r w:rsidR="00A0111B" w:rsidRPr="0070319B">
        <w:rPr>
          <w:i/>
          <w:sz w:val="28"/>
          <w:szCs w:val="30"/>
        </w:rPr>
        <w:t xml:space="preserve"> điện hạt nhân Ninh Thuận</w:t>
      </w:r>
      <w:r w:rsidR="00BA5F91" w:rsidRPr="0070319B">
        <w:rPr>
          <w:i/>
          <w:sz w:val="28"/>
          <w:szCs w:val="30"/>
        </w:rPr>
        <w:t xml:space="preserve"> và ý kiến các vị đại biểu Quốc hội</w:t>
      </w:r>
      <w:r w:rsidR="00A0111B" w:rsidRPr="0070319B">
        <w:rPr>
          <w:i/>
          <w:sz w:val="28"/>
          <w:szCs w:val="30"/>
        </w:rPr>
        <w:t>;</w:t>
      </w:r>
    </w:p>
    <w:p w14:paraId="31AD326F" w14:textId="11A08D80" w:rsidR="00A0111B" w:rsidRPr="0070319B" w:rsidRDefault="00C62CBE" w:rsidP="0070319B">
      <w:pPr>
        <w:widowControl w:val="0"/>
        <w:tabs>
          <w:tab w:val="center" w:pos="4532"/>
          <w:tab w:val="left" w:pos="6810"/>
        </w:tabs>
        <w:spacing w:before="240" w:after="240"/>
        <w:rPr>
          <w:b/>
          <w:sz w:val="28"/>
          <w:szCs w:val="28"/>
        </w:rPr>
      </w:pPr>
      <w:r>
        <w:rPr>
          <w:b/>
          <w:sz w:val="28"/>
          <w:szCs w:val="28"/>
        </w:rPr>
        <w:tab/>
      </w:r>
      <w:r w:rsidR="00A0111B" w:rsidRPr="0070319B">
        <w:rPr>
          <w:b/>
          <w:sz w:val="28"/>
          <w:szCs w:val="28"/>
        </w:rPr>
        <w:t>QUYẾT NGHỊ:</w:t>
      </w:r>
      <w:r>
        <w:rPr>
          <w:b/>
          <w:sz w:val="28"/>
          <w:szCs w:val="28"/>
        </w:rPr>
        <w:tab/>
      </w:r>
    </w:p>
    <w:p w14:paraId="1966E5F0" w14:textId="1C7FBECF" w:rsidR="00A0111B" w:rsidRPr="00AE6FB0" w:rsidRDefault="00F75233">
      <w:pPr>
        <w:widowControl w:val="0"/>
        <w:spacing w:before="120" w:after="120"/>
        <w:ind w:firstLine="720"/>
        <w:jc w:val="both"/>
        <w:rPr>
          <w:b/>
          <w:sz w:val="28"/>
          <w:szCs w:val="28"/>
        </w:rPr>
      </w:pPr>
      <w:r w:rsidRPr="00AE6FB0">
        <w:rPr>
          <w:b/>
          <w:sz w:val="28"/>
          <w:szCs w:val="28"/>
        </w:rPr>
        <w:t xml:space="preserve">Điều 1. </w:t>
      </w:r>
      <w:r w:rsidR="00E71B24" w:rsidRPr="00AE6FB0">
        <w:rPr>
          <w:b/>
          <w:sz w:val="28"/>
          <w:szCs w:val="28"/>
        </w:rPr>
        <w:t>Phạm vi điều chỉnh</w:t>
      </w:r>
    </w:p>
    <w:p w14:paraId="6BC7DC6B" w14:textId="0112D83B" w:rsidR="00E71B24" w:rsidRPr="00AE6FB0" w:rsidRDefault="00E71B24">
      <w:pPr>
        <w:widowControl w:val="0"/>
        <w:spacing w:before="120" w:after="120"/>
        <w:ind w:firstLine="720"/>
        <w:jc w:val="both"/>
        <w:rPr>
          <w:sz w:val="28"/>
          <w:szCs w:val="28"/>
        </w:rPr>
      </w:pPr>
      <w:r w:rsidRPr="00AE6FB0">
        <w:rPr>
          <w:sz w:val="28"/>
          <w:szCs w:val="28"/>
        </w:rPr>
        <w:t xml:space="preserve">Nghị quyết này </w:t>
      </w:r>
      <w:r w:rsidR="00017B07" w:rsidRPr="00AE6FB0">
        <w:rPr>
          <w:sz w:val="28"/>
          <w:szCs w:val="28"/>
        </w:rPr>
        <w:t>quy định</w:t>
      </w:r>
      <w:r w:rsidRPr="00AE6FB0">
        <w:rPr>
          <w:sz w:val="28"/>
          <w:szCs w:val="28"/>
        </w:rPr>
        <w:t xml:space="preserve"> một số cơ chế, chính sách đặc </w:t>
      </w:r>
      <w:r w:rsidR="00A2664E" w:rsidRPr="00AE6FB0">
        <w:rPr>
          <w:sz w:val="28"/>
          <w:szCs w:val="28"/>
        </w:rPr>
        <w:t xml:space="preserve">biệt </w:t>
      </w:r>
      <w:r w:rsidR="005F5474" w:rsidRPr="00AE6FB0">
        <w:rPr>
          <w:sz w:val="28"/>
          <w:szCs w:val="28"/>
        </w:rPr>
        <w:t>để</w:t>
      </w:r>
      <w:r w:rsidR="00B25111" w:rsidRPr="00AE6FB0">
        <w:rPr>
          <w:sz w:val="28"/>
          <w:szCs w:val="28"/>
        </w:rPr>
        <w:t xml:space="preserve"> </w:t>
      </w:r>
      <w:r w:rsidR="00254F86" w:rsidRPr="00AE6FB0">
        <w:rPr>
          <w:sz w:val="28"/>
          <w:szCs w:val="28"/>
        </w:rPr>
        <w:t>đầu tư</w:t>
      </w:r>
      <w:r w:rsidR="00441ABC" w:rsidRPr="00AE6FB0">
        <w:rPr>
          <w:sz w:val="28"/>
          <w:szCs w:val="28"/>
        </w:rPr>
        <w:t xml:space="preserve"> xây dựng</w:t>
      </w:r>
      <w:r w:rsidR="00254F86" w:rsidRPr="00AE6FB0">
        <w:rPr>
          <w:sz w:val="28"/>
          <w:szCs w:val="28"/>
        </w:rPr>
        <w:t xml:space="preserve"> </w:t>
      </w:r>
      <w:r w:rsidR="00DA2923" w:rsidRPr="00AE6FB0">
        <w:rPr>
          <w:sz w:val="28"/>
          <w:szCs w:val="28"/>
        </w:rPr>
        <w:t>D</w:t>
      </w:r>
      <w:r w:rsidR="001A12F1" w:rsidRPr="00AE6FB0">
        <w:rPr>
          <w:sz w:val="28"/>
          <w:szCs w:val="28"/>
        </w:rPr>
        <w:t>ự án</w:t>
      </w:r>
      <w:r w:rsidR="005F5474" w:rsidRPr="00AE6FB0">
        <w:rPr>
          <w:sz w:val="28"/>
          <w:szCs w:val="28"/>
        </w:rPr>
        <w:t xml:space="preserve"> điện hạt nhân Ninh Thuận</w:t>
      </w:r>
      <w:r w:rsidR="00F50563" w:rsidRPr="00AE6FB0">
        <w:rPr>
          <w:sz w:val="28"/>
          <w:szCs w:val="28"/>
        </w:rPr>
        <w:t>,</w:t>
      </w:r>
      <w:r w:rsidR="00A72FF6" w:rsidRPr="00AE6FB0">
        <w:rPr>
          <w:sz w:val="28"/>
          <w:szCs w:val="28"/>
        </w:rPr>
        <w:t xml:space="preserve"> gồm nhà máy điện hạt nhân Ninh Thuận 1</w:t>
      </w:r>
      <w:r w:rsidR="00B154BB" w:rsidRPr="00AE6FB0">
        <w:rPr>
          <w:sz w:val="28"/>
          <w:szCs w:val="28"/>
        </w:rPr>
        <w:t>,</w:t>
      </w:r>
      <w:r w:rsidR="00A72FF6" w:rsidRPr="00AE6FB0">
        <w:rPr>
          <w:sz w:val="28"/>
          <w:szCs w:val="28"/>
        </w:rPr>
        <w:t xml:space="preserve"> nhà máy điện hạt nhân Ninh Thuận 2</w:t>
      </w:r>
      <w:r w:rsidR="00B250A4" w:rsidRPr="00AE6FB0">
        <w:rPr>
          <w:sz w:val="28"/>
          <w:szCs w:val="28"/>
        </w:rPr>
        <w:t xml:space="preserve"> và</w:t>
      </w:r>
      <w:r w:rsidR="00B154BB" w:rsidRPr="00AE6FB0">
        <w:rPr>
          <w:sz w:val="28"/>
          <w:szCs w:val="28"/>
        </w:rPr>
        <w:t xml:space="preserve"> các dự án thành phần</w:t>
      </w:r>
      <w:r w:rsidR="003F3218" w:rsidRPr="00AE6FB0">
        <w:rPr>
          <w:sz w:val="28"/>
          <w:szCs w:val="28"/>
        </w:rPr>
        <w:t xml:space="preserve"> </w:t>
      </w:r>
      <w:r w:rsidR="00F50563" w:rsidRPr="00AE6FB0">
        <w:rPr>
          <w:sz w:val="28"/>
          <w:szCs w:val="28"/>
        </w:rPr>
        <w:t>(sau đây gọi là Dự án</w:t>
      </w:r>
      <w:r w:rsidR="00A72FF6" w:rsidRPr="00AE6FB0">
        <w:rPr>
          <w:sz w:val="28"/>
          <w:szCs w:val="28"/>
        </w:rPr>
        <w:t>)</w:t>
      </w:r>
      <w:r w:rsidR="005F5474" w:rsidRPr="00AE6FB0">
        <w:rPr>
          <w:sz w:val="28"/>
          <w:szCs w:val="28"/>
        </w:rPr>
        <w:t xml:space="preserve"> </w:t>
      </w:r>
      <w:r w:rsidR="008B561B" w:rsidRPr="00AE6FB0">
        <w:rPr>
          <w:sz w:val="28"/>
          <w:szCs w:val="28"/>
        </w:rPr>
        <w:t xml:space="preserve">và một số cơ chế, chính sách đặc biệt áp dụng cho tỉnh Ninh Thuận để thực hiện </w:t>
      </w:r>
      <w:r w:rsidR="00DA2923" w:rsidRPr="00AE6FB0">
        <w:rPr>
          <w:sz w:val="28"/>
          <w:szCs w:val="28"/>
        </w:rPr>
        <w:t>D</w:t>
      </w:r>
      <w:r w:rsidR="008B561B" w:rsidRPr="00AE6FB0">
        <w:rPr>
          <w:sz w:val="28"/>
          <w:szCs w:val="28"/>
        </w:rPr>
        <w:t>ự án</w:t>
      </w:r>
      <w:r w:rsidR="00B25111" w:rsidRPr="00AE6FB0">
        <w:rPr>
          <w:sz w:val="28"/>
          <w:szCs w:val="28"/>
        </w:rPr>
        <w:t>.</w:t>
      </w:r>
    </w:p>
    <w:p w14:paraId="2393B7AD" w14:textId="0E13FF5F" w:rsidR="00E71B24" w:rsidRPr="00AE6FB0" w:rsidRDefault="00E71B24">
      <w:pPr>
        <w:widowControl w:val="0"/>
        <w:spacing w:before="120" w:after="120"/>
        <w:ind w:firstLine="720"/>
        <w:jc w:val="both"/>
        <w:rPr>
          <w:b/>
          <w:sz w:val="28"/>
          <w:szCs w:val="28"/>
        </w:rPr>
      </w:pPr>
      <w:r w:rsidRPr="00AE6FB0">
        <w:rPr>
          <w:b/>
          <w:sz w:val="28"/>
          <w:szCs w:val="28"/>
        </w:rPr>
        <w:t>Điều 2. Đối tượng áp dụng</w:t>
      </w:r>
    </w:p>
    <w:p w14:paraId="3038A14D" w14:textId="63822F58" w:rsidR="00E71B24" w:rsidRPr="00AE6FB0" w:rsidRDefault="00E71B24">
      <w:pPr>
        <w:widowControl w:val="0"/>
        <w:spacing w:before="120" w:after="120"/>
        <w:ind w:firstLine="720"/>
        <w:jc w:val="both"/>
        <w:rPr>
          <w:sz w:val="28"/>
          <w:szCs w:val="28"/>
        </w:rPr>
      </w:pPr>
      <w:r w:rsidRPr="00AE6FB0">
        <w:rPr>
          <w:sz w:val="28"/>
          <w:szCs w:val="28"/>
        </w:rPr>
        <w:t>1. Cơ quan nhà nước</w:t>
      </w:r>
      <w:r w:rsidR="00641ECF" w:rsidRPr="00AE6FB0">
        <w:rPr>
          <w:sz w:val="28"/>
          <w:szCs w:val="28"/>
        </w:rPr>
        <w:t>, tỉnh Ninh Thuận</w:t>
      </w:r>
      <w:r w:rsidR="00010A9E" w:rsidRPr="00AE6FB0">
        <w:rPr>
          <w:sz w:val="28"/>
          <w:szCs w:val="28"/>
        </w:rPr>
        <w:t>;</w:t>
      </w:r>
    </w:p>
    <w:p w14:paraId="69F26EA4" w14:textId="55A90B2F" w:rsidR="00010A9E" w:rsidRPr="00AE6FB0" w:rsidRDefault="00010A9E">
      <w:pPr>
        <w:widowControl w:val="0"/>
        <w:spacing w:before="120" w:after="120"/>
        <w:ind w:firstLine="720"/>
        <w:jc w:val="both"/>
        <w:rPr>
          <w:sz w:val="28"/>
          <w:szCs w:val="28"/>
        </w:rPr>
      </w:pPr>
      <w:r w:rsidRPr="00AE6FB0">
        <w:rPr>
          <w:sz w:val="28"/>
          <w:szCs w:val="28"/>
        </w:rPr>
        <w:t xml:space="preserve">2. </w:t>
      </w:r>
      <w:r w:rsidR="00641ECF" w:rsidRPr="00AE6FB0">
        <w:rPr>
          <w:sz w:val="28"/>
          <w:szCs w:val="28"/>
        </w:rPr>
        <w:t>Chủ đầu tư</w:t>
      </w:r>
      <w:r w:rsidR="007B6865" w:rsidRPr="00AE6FB0">
        <w:rPr>
          <w:sz w:val="28"/>
          <w:szCs w:val="28"/>
        </w:rPr>
        <w:t xml:space="preserve">, đơn vị được giao </w:t>
      </w:r>
      <w:r w:rsidR="00C57E1D" w:rsidRPr="00AE6FB0">
        <w:rPr>
          <w:sz w:val="28"/>
          <w:szCs w:val="28"/>
        </w:rPr>
        <w:t xml:space="preserve">nhiệm vụ </w:t>
      </w:r>
      <w:r w:rsidR="007B6865" w:rsidRPr="00AE6FB0">
        <w:rPr>
          <w:sz w:val="28"/>
          <w:szCs w:val="28"/>
        </w:rPr>
        <w:t xml:space="preserve">chuẩn bị </w:t>
      </w:r>
      <w:r w:rsidR="00641ECF" w:rsidRPr="00AE6FB0">
        <w:rPr>
          <w:sz w:val="28"/>
          <w:szCs w:val="28"/>
        </w:rPr>
        <w:t>dự án</w:t>
      </w:r>
      <w:r w:rsidRPr="00AE6FB0">
        <w:rPr>
          <w:sz w:val="28"/>
          <w:szCs w:val="28"/>
        </w:rPr>
        <w:t>;</w:t>
      </w:r>
    </w:p>
    <w:p w14:paraId="780D0028" w14:textId="601863B4" w:rsidR="00010A9E" w:rsidRPr="00AE6FB0" w:rsidRDefault="00010A9E">
      <w:pPr>
        <w:widowControl w:val="0"/>
        <w:spacing w:before="120" w:after="120"/>
        <w:ind w:firstLine="720"/>
        <w:jc w:val="both"/>
        <w:rPr>
          <w:sz w:val="28"/>
          <w:szCs w:val="28"/>
        </w:rPr>
      </w:pPr>
      <w:r w:rsidRPr="00AE6FB0">
        <w:rPr>
          <w:sz w:val="28"/>
          <w:szCs w:val="28"/>
        </w:rPr>
        <w:t>3. Các tổ chức, cá nhân khác có liên quan.</w:t>
      </w:r>
    </w:p>
    <w:p w14:paraId="6D252AC1" w14:textId="10635F06" w:rsidR="00010A9E" w:rsidRPr="00AE6FB0" w:rsidRDefault="00010A9E">
      <w:pPr>
        <w:widowControl w:val="0"/>
        <w:spacing w:before="120" w:after="120"/>
        <w:ind w:firstLine="720"/>
        <w:jc w:val="both"/>
        <w:rPr>
          <w:b/>
          <w:sz w:val="28"/>
          <w:szCs w:val="28"/>
        </w:rPr>
      </w:pPr>
      <w:r w:rsidRPr="00AE6FB0">
        <w:rPr>
          <w:b/>
          <w:sz w:val="28"/>
          <w:szCs w:val="28"/>
        </w:rPr>
        <w:t xml:space="preserve">Điều 3. </w:t>
      </w:r>
      <w:r w:rsidR="00394796" w:rsidRPr="00AE6FB0">
        <w:rPr>
          <w:b/>
          <w:sz w:val="28"/>
          <w:szCs w:val="28"/>
        </w:rPr>
        <w:t>Các cơ chế, chính sách đặc biệt</w:t>
      </w:r>
    </w:p>
    <w:p w14:paraId="1DFD5916" w14:textId="590EDC67" w:rsidR="00A5424B" w:rsidRPr="00AE6FB0" w:rsidRDefault="005F5799">
      <w:pPr>
        <w:widowControl w:val="0"/>
        <w:spacing w:before="120" w:after="120"/>
        <w:ind w:firstLine="720"/>
        <w:jc w:val="both"/>
        <w:rPr>
          <w:sz w:val="28"/>
          <w:szCs w:val="28"/>
        </w:rPr>
      </w:pPr>
      <w:r w:rsidRPr="00AE6FB0">
        <w:rPr>
          <w:sz w:val="28"/>
          <w:szCs w:val="28"/>
        </w:rPr>
        <w:t>Dự án được áp dụng các cơ chế, chính sách</w:t>
      </w:r>
      <w:r w:rsidR="00F41F40" w:rsidRPr="00AE6FB0">
        <w:rPr>
          <w:sz w:val="28"/>
          <w:szCs w:val="28"/>
        </w:rPr>
        <w:t xml:space="preserve"> đặc </w:t>
      </w:r>
      <w:r w:rsidR="00E92E5D" w:rsidRPr="00AE6FB0">
        <w:rPr>
          <w:sz w:val="28"/>
          <w:szCs w:val="28"/>
        </w:rPr>
        <w:t xml:space="preserve">biệt </w:t>
      </w:r>
      <w:r w:rsidR="00F41F40" w:rsidRPr="00AE6FB0">
        <w:rPr>
          <w:sz w:val="28"/>
          <w:szCs w:val="28"/>
        </w:rPr>
        <w:t>sau đây:</w:t>
      </w:r>
    </w:p>
    <w:p w14:paraId="1206E414" w14:textId="2085D26B" w:rsidR="00A5424B" w:rsidRPr="00AE6FB0" w:rsidRDefault="002821AD">
      <w:pPr>
        <w:widowControl w:val="0"/>
        <w:spacing w:before="120" w:after="120"/>
        <w:ind w:firstLine="720"/>
        <w:jc w:val="both"/>
        <w:rPr>
          <w:sz w:val="28"/>
          <w:szCs w:val="28"/>
        </w:rPr>
      </w:pPr>
      <w:r w:rsidRPr="00AE6FB0">
        <w:rPr>
          <w:sz w:val="28"/>
          <w:szCs w:val="28"/>
        </w:rPr>
        <w:t xml:space="preserve">1. </w:t>
      </w:r>
      <w:bookmarkStart w:id="0" w:name="_Hlk190266334"/>
      <w:r w:rsidR="002F4755" w:rsidRPr="00AE6FB0">
        <w:rPr>
          <w:sz w:val="28"/>
          <w:szCs w:val="28"/>
        </w:rPr>
        <w:t xml:space="preserve">Triển khai đồng thời việc đàm phán với đối tác đã ký kết điều ước quốc tế hoặc với các đối tác khác để ký kết </w:t>
      </w:r>
      <w:r w:rsidR="00A72FF6" w:rsidRPr="00AE6FB0">
        <w:rPr>
          <w:sz w:val="28"/>
          <w:szCs w:val="28"/>
        </w:rPr>
        <w:t>điều ước</w:t>
      </w:r>
      <w:r w:rsidR="002F4755" w:rsidRPr="00AE6FB0">
        <w:rPr>
          <w:sz w:val="28"/>
          <w:szCs w:val="28"/>
        </w:rPr>
        <w:t xml:space="preserve"> quốc tế về hợp tác xây dựng, cấp tín dụng cho thực hiện Dự án</w:t>
      </w:r>
      <w:r w:rsidR="00E90CE5" w:rsidRPr="00AE6FB0">
        <w:rPr>
          <w:sz w:val="28"/>
          <w:szCs w:val="28"/>
        </w:rPr>
        <w:t>,</w:t>
      </w:r>
      <w:r w:rsidR="002F4755" w:rsidRPr="00AE6FB0">
        <w:rPr>
          <w:sz w:val="28"/>
          <w:szCs w:val="28"/>
        </w:rPr>
        <w:t xml:space="preserve"> song song với quá trình điều chỉnh chủ trương đầu tư và phê duyệt dự án đầu tư.</w:t>
      </w:r>
      <w:bookmarkEnd w:id="0"/>
    </w:p>
    <w:p w14:paraId="088F161D" w14:textId="7C8EBA6B" w:rsidR="00D34465" w:rsidRPr="00AE6FB0" w:rsidRDefault="00414AC0">
      <w:pPr>
        <w:widowControl w:val="0"/>
        <w:spacing w:before="120" w:after="120"/>
        <w:ind w:firstLine="720"/>
        <w:jc w:val="both"/>
        <w:rPr>
          <w:sz w:val="28"/>
          <w:szCs w:val="28"/>
        </w:rPr>
      </w:pPr>
      <w:r w:rsidRPr="00AE6FB0">
        <w:rPr>
          <w:sz w:val="28"/>
          <w:szCs w:val="28"/>
        </w:rPr>
        <w:lastRenderedPageBreak/>
        <w:t>2</w:t>
      </w:r>
      <w:r w:rsidR="001F4F5E" w:rsidRPr="00AE6FB0">
        <w:rPr>
          <w:sz w:val="28"/>
          <w:szCs w:val="28"/>
        </w:rPr>
        <w:t>.</w:t>
      </w:r>
      <w:r w:rsidR="00D34465" w:rsidRPr="00AE6FB0">
        <w:rPr>
          <w:sz w:val="28"/>
          <w:szCs w:val="28"/>
        </w:rPr>
        <w:t xml:space="preserve"> Lựa chọn </w:t>
      </w:r>
      <w:r w:rsidR="008B3735" w:rsidRPr="00AE6FB0">
        <w:rPr>
          <w:sz w:val="28"/>
          <w:szCs w:val="28"/>
        </w:rPr>
        <w:t xml:space="preserve">nhà đầu tư </w:t>
      </w:r>
      <w:r w:rsidR="00BA296B" w:rsidRPr="00AE6FB0">
        <w:rPr>
          <w:sz w:val="28"/>
          <w:szCs w:val="28"/>
        </w:rPr>
        <w:t xml:space="preserve">và </w:t>
      </w:r>
      <w:r w:rsidR="00D34465" w:rsidRPr="00AE6FB0">
        <w:rPr>
          <w:sz w:val="28"/>
          <w:szCs w:val="28"/>
        </w:rPr>
        <w:t>nhà thầu</w:t>
      </w:r>
      <w:r w:rsidR="001F4F5E" w:rsidRPr="00AE6FB0">
        <w:rPr>
          <w:sz w:val="28"/>
          <w:szCs w:val="28"/>
        </w:rPr>
        <w:t xml:space="preserve"> </w:t>
      </w:r>
    </w:p>
    <w:p w14:paraId="02D3C820" w14:textId="5E7C1A42" w:rsidR="00D34465" w:rsidRPr="00AE6FB0" w:rsidRDefault="00D34465" w:rsidP="0070319B">
      <w:pPr>
        <w:widowControl w:val="0"/>
        <w:spacing w:before="120" w:after="120"/>
        <w:ind w:firstLine="720"/>
        <w:jc w:val="both"/>
        <w:rPr>
          <w:sz w:val="28"/>
          <w:szCs w:val="28"/>
        </w:rPr>
      </w:pPr>
      <w:r w:rsidRPr="00AE6FB0">
        <w:rPr>
          <w:sz w:val="28"/>
          <w:szCs w:val="28"/>
        </w:rPr>
        <w:t>a) Thủ tướng Chính phủ giao chủ đầu tư thực hiện</w:t>
      </w:r>
      <w:r w:rsidR="00BD5A9E" w:rsidRPr="00AE6FB0">
        <w:rPr>
          <w:sz w:val="28"/>
          <w:szCs w:val="28"/>
        </w:rPr>
        <w:t xml:space="preserve"> các</w:t>
      </w:r>
      <w:r w:rsidRPr="00AE6FB0">
        <w:rPr>
          <w:sz w:val="28"/>
          <w:szCs w:val="28"/>
        </w:rPr>
        <w:t xml:space="preserve"> dự án;</w:t>
      </w:r>
    </w:p>
    <w:p w14:paraId="36289352" w14:textId="48E61EB3" w:rsidR="003A2F4D" w:rsidRPr="00AE6FB0" w:rsidRDefault="004776E0" w:rsidP="0070319B">
      <w:pPr>
        <w:widowControl w:val="0"/>
        <w:spacing w:before="120" w:after="120"/>
        <w:ind w:firstLine="720"/>
        <w:jc w:val="both"/>
        <w:rPr>
          <w:strike/>
          <w:sz w:val="28"/>
        </w:rPr>
      </w:pPr>
      <w:r w:rsidRPr="00AE6FB0">
        <w:rPr>
          <w:sz w:val="28"/>
          <w:szCs w:val="28"/>
        </w:rPr>
        <w:t>b</w:t>
      </w:r>
      <w:r w:rsidR="00A4064A" w:rsidRPr="00AE6FB0">
        <w:rPr>
          <w:sz w:val="28"/>
          <w:szCs w:val="28"/>
        </w:rPr>
        <w:t xml:space="preserve">) Áp dụng hình thức chỉ định thầu </w:t>
      </w:r>
      <w:r w:rsidRPr="00AE6FB0">
        <w:rPr>
          <w:sz w:val="28"/>
          <w:szCs w:val="28"/>
        </w:rPr>
        <w:t xml:space="preserve">theo quy trình rút gọn </w:t>
      </w:r>
      <w:r w:rsidR="00A4064A" w:rsidRPr="00AE6FB0">
        <w:rPr>
          <w:sz w:val="28"/>
          <w:szCs w:val="28"/>
        </w:rPr>
        <w:t xml:space="preserve">đối với gói thầu chìa khóa trao tay xây dựng nhà máy chính với nhà thầu trong </w:t>
      </w:r>
      <w:r w:rsidR="004905C0" w:rsidRPr="00AE6FB0">
        <w:rPr>
          <w:sz w:val="28"/>
          <w:szCs w:val="28"/>
        </w:rPr>
        <w:t xml:space="preserve">điều ước quốc tế. Phạm vi công việc của hợp đồng chìa khóa trao tay </w:t>
      </w:r>
      <w:bookmarkStart w:id="1" w:name="_Hlk190266369"/>
      <w:r w:rsidR="00A4064A" w:rsidRPr="00AE6FB0">
        <w:rPr>
          <w:sz w:val="28"/>
          <w:szCs w:val="28"/>
        </w:rPr>
        <w:t xml:space="preserve">bao gồm các công việc theo quy định </w:t>
      </w:r>
      <w:r w:rsidR="000F4FBF" w:rsidRPr="00AE6FB0">
        <w:rPr>
          <w:sz w:val="28"/>
          <w:szCs w:val="28"/>
        </w:rPr>
        <w:t xml:space="preserve">của </w:t>
      </w:r>
      <w:r w:rsidR="00A4064A" w:rsidRPr="00AE6FB0">
        <w:rPr>
          <w:sz w:val="28"/>
          <w:szCs w:val="28"/>
        </w:rPr>
        <w:t xml:space="preserve">pháp luật </w:t>
      </w:r>
      <w:r w:rsidR="00EF2AEE" w:rsidRPr="00AE6FB0">
        <w:rPr>
          <w:sz w:val="28"/>
          <w:szCs w:val="28"/>
        </w:rPr>
        <w:t xml:space="preserve">về </w:t>
      </w:r>
      <w:r w:rsidR="00A4064A" w:rsidRPr="00AE6FB0">
        <w:rPr>
          <w:sz w:val="28"/>
          <w:szCs w:val="28"/>
        </w:rPr>
        <w:t>xây dựng và các công việc</w:t>
      </w:r>
      <w:r w:rsidR="004905C0" w:rsidRPr="00AE6FB0">
        <w:rPr>
          <w:sz w:val="28"/>
          <w:szCs w:val="28"/>
        </w:rPr>
        <w:t xml:space="preserve"> lập hồ sơ phê duyệt địa điểm,</w:t>
      </w:r>
      <w:r w:rsidR="00A4064A" w:rsidRPr="00AE6FB0">
        <w:rPr>
          <w:sz w:val="28"/>
          <w:szCs w:val="28"/>
        </w:rPr>
        <w:t xml:space="preserve"> mua bảo hiểm cho toàn bộ phạm vi thực hiện của hợp đồng (được phép mua bảo hiểm của doanh nghiệp bảo hiểm nước ngoài không có chi nhánh được cấp giấy phép thành lập và hoạt động tại Việt Nam)</w:t>
      </w:r>
      <w:r w:rsidR="004905C0" w:rsidRPr="00AE6FB0">
        <w:rPr>
          <w:sz w:val="28"/>
          <w:szCs w:val="28"/>
        </w:rPr>
        <w:t>,</w:t>
      </w:r>
      <w:r w:rsidR="00A4064A" w:rsidRPr="00AE6FB0">
        <w:rPr>
          <w:sz w:val="28"/>
          <w:szCs w:val="28"/>
        </w:rPr>
        <w:t xml:space="preserve"> cung cấp nhiên liệu hạt nhân</w:t>
      </w:r>
      <w:r w:rsidR="00621F2C" w:rsidRPr="00AE6FB0">
        <w:rPr>
          <w:sz w:val="28"/>
          <w:szCs w:val="28"/>
        </w:rPr>
        <w:t>, vận hành, bảo dưỡng nhà máy trong thời gian 05 năm kể từ ngày dự án nghiệm thu đưa vào sử dụng</w:t>
      </w:r>
      <w:r w:rsidR="004905C0" w:rsidRPr="00AE6FB0">
        <w:rPr>
          <w:sz w:val="28"/>
          <w:szCs w:val="28"/>
        </w:rPr>
        <w:t>;</w:t>
      </w:r>
      <w:bookmarkEnd w:id="1"/>
    </w:p>
    <w:p w14:paraId="2FDC1E54" w14:textId="72D7E067" w:rsidR="007A1476" w:rsidRPr="00AE6FB0" w:rsidRDefault="004776E0" w:rsidP="0070319B">
      <w:pPr>
        <w:widowControl w:val="0"/>
        <w:spacing w:before="120" w:after="120"/>
        <w:ind w:firstLine="720"/>
        <w:jc w:val="both"/>
        <w:rPr>
          <w:sz w:val="28"/>
          <w:szCs w:val="28"/>
        </w:rPr>
      </w:pPr>
      <w:r w:rsidRPr="00AE6FB0">
        <w:rPr>
          <w:sz w:val="28"/>
          <w:szCs w:val="28"/>
        </w:rPr>
        <w:t>c</w:t>
      </w:r>
      <w:r w:rsidR="003A2F4D" w:rsidRPr="00AE6FB0">
        <w:rPr>
          <w:sz w:val="28"/>
          <w:szCs w:val="28"/>
        </w:rPr>
        <w:t xml:space="preserve">) </w:t>
      </w:r>
      <w:bookmarkStart w:id="2" w:name="_Hlk190266424"/>
      <w:r w:rsidR="001A6AD3" w:rsidRPr="00AE6FB0">
        <w:rPr>
          <w:sz w:val="28"/>
          <w:szCs w:val="28"/>
        </w:rPr>
        <w:t>Áp dụng hình thức chỉ định thầu</w:t>
      </w:r>
      <w:r w:rsidRPr="00AE6FB0">
        <w:rPr>
          <w:sz w:val="28"/>
          <w:szCs w:val="28"/>
        </w:rPr>
        <w:t xml:space="preserve"> theo quy trình</w:t>
      </w:r>
      <w:r w:rsidR="001A6AD3" w:rsidRPr="00AE6FB0">
        <w:rPr>
          <w:sz w:val="28"/>
          <w:szCs w:val="28"/>
        </w:rPr>
        <w:t xml:space="preserve"> rút gọn đối với các gói thầu </w:t>
      </w:r>
      <w:r w:rsidR="00DE30FE" w:rsidRPr="00AE6FB0">
        <w:rPr>
          <w:sz w:val="28"/>
          <w:szCs w:val="28"/>
        </w:rPr>
        <w:t>t</w:t>
      </w:r>
      <w:r w:rsidR="001A6AD3" w:rsidRPr="00AE6FB0">
        <w:rPr>
          <w:sz w:val="28"/>
          <w:szCs w:val="28"/>
        </w:rPr>
        <w:t>ư vấn quan trọng trong giai đoạn chuẩn bị đầu tư và thực hiện dự án, bao gồm</w:t>
      </w:r>
      <w:r w:rsidR="004B4B58" w:rsidRPr="00AE6FB0">
        <w:rPr>
          <w:sz w:val="28"/>
          <w:szCs w:val="28"/>
        </w:rPr>
        <w:t>: lập, thẩm tra báo cáo nghiên cứu tiền khả thi;</w:t>
      </w:r>
      <w:r w:rsidR="001A6AD3" w:rsidRPr="00AE6FB0">
        <w:rPr>
          <w:sz w:val="28"/>
          <w:szCs w:val="28"/>
        </w:rPr>
        <w:t xml:space="preserve"> </w:t>
      </w:r>
      <w:r w:rsidR="004B4B58" w:rsidRPr="00AE6FB0">
        <w:rPr>
          <w:sz w:val="28"/>
          <w:szCs w:val="28"/>
        </w:rPr>
        <w:t>t</w:t>
      </w:r>
      <w:r w:rsidR="001A6AD3" w:rsidRPr="00AE6FB0">
        <w:rPr>
          <w:sz w:val="28"/>
          <w:szCs w:val="28"/>
        </w:rPr>
        <w:t>ư vấn trợ giúp chủ đầu tư đàm phán, ký kết, quản lý thực hiện hợp đồng chìa kh</w:t>
      </w:r>
      <w:r w:rsidR="00256580">
        <w:rPr>
          <w:sz w:val="28"/>
          <w:szCs w:val="28"/>
        </w:rPr>
        <w:t>óa</w:t>
      </w:r>
      <w:r w:rsidR="001A6AD3" w:rsidRPr="00AE6FB0">
        <w:rPr>
          <w:sz w:val="28"/>
          <w:szCs w:val="28"/>
        </w:rPr>
        <w:t xml:space="preserve"> trao tay; </w:t>
      </w:r>
      <w:r w:rsidR="00627BCA" w:rsidRPr="00AE6FB0">
        <w:rPr>
          <w:sz w:val="28"/>
          <w:szCs w:val="28"/>
        </w:rPr>
        <w:t>thẩm</w:t>
      </w:r>
      <w:r w:rsidR="00627BCA" w:rsidRPr="00AE6FB0">
        <w:rPr>
          <w:sz w:val="28"/>
          <w:lang w:val="vi-VN"/>
        </w:rPr>
        <w:t xml:space="preserve"> tra </w:t>
      </w:r>
      <w:r w:rsidR="00627BCA" w:rsidRPr="00AE6FB0">
        <w:rPr>
          <w:sz w:val="28"/>
          <w:szCs w:val="28"/>
        </w:rPr>
        <w:t>hồ sơ phê duyệt địa điểm</w:t>
      </w:r>
      <w:r w:rsidR="00865E2D" w:rsidRPr="00AE6FB0">
        <w:rPr>
          <w:sz w:val="28"/>
          <w:szCs w:val="28"/>
        </w:rPr>
        <w:t>;</w:t>
      </w:r>
      <w:r w:rsidR="00627BCA" w:rsidRPr="00AE6FB0">
        <w:rPr>
          <w:sz w:val="28"/>
          <w:szCs w:val="28"/>
          <w:lang w:val="vi-VN"/>
        </w:rPr>
        <w:t xml:space="preserve"> </w:t>
      </w:r>
      <w:r w:rsidR="001A6AD3" w:rsidRPr="00AE6FB0">
        <w:rPr>
          <w:sz w:val="28"/>
          <w:szCs w:val="28"/>
        </w:rPr>
        <w:t xml:space="preserve">thẩm tra </w:t>
      </w:r>
      <w:r w:rsidR="00015016" w:rsidRPr="0070319B">
        <w:rPr>
          <w:sz w:val="28"/>
          <w:szCs w:val="28"/>
          <w:shd w:val="clear" w:color="auto" w:fill="FFFFFF"/>
        </w:rPr>
        <w:t>báo cáo nghiên cứu khả thi đầu tư xây dựng công trình</w:t>
      </w:r>
      <w:r w:rsidR="00F541BD" w:rsidRPr="0070319B">
        <w:rPr>
          <w:sz w:val="28"/>
          <w:szCs w:val="28"/>
          <w:shd w:val="clear" w:color="auto" w:fill="FFFFFF"/>
        </w:rPr>
        <w:t>,</w:t>
      </w:r>
      <w:r w:rsidR="00015016" w:rsidRPr="00AE6FB0" w:rsidDel="00015016">
        <w:rPr>
          <w:sz w:val="28"/>
          <w:szCs w:val="28"/>
        </w:rPr>
        <w:t xml:space="preserve"> </w:t>
      </w:r>
      <w:r w:rsidR="001A6AD3" w:rsidRPr="00AE6FB0">
        <w:rPr>
          <w:sz w:val="28"/>
          <w:szCs w:val="28"/>
        </w:rPr>
        <w:t xml:space="preserve"> thiết kế kỹ thuật, thiết kế bản vẽ thi công, các báo cáo chuyên ngành</w:t>
      </w:r>
      <w:r w:rsidR="000C2560" w:rsidRPr="00AE6FB0">
        <w:rPr>
          <w:sz w:val="28"/>
          <w:szCs w:val="28"/>
        </w:rPr>
        <w:t xml:space="preserve"> theo quy định </w:t>
      </w:r>
      <w:r w:rsidR="00EF2AEE" w:rsidRPr="00AE6FB0">
        <w:rPr>
          <w:sz w:val="28"/>
          <w:szCs w:val="28"/>
        </w:rPr>
        <w:t xml:space="preserve">của </w:t>
      </w:r>
      <w:r w:rsidR="000C2560" w:rsidRPr="00AE6FB0">
        <w:rPr>
          <w:sz w:val="28"/>
          <w:szCs w:val="28"/>
        </w:rPr>
        <w:t>pháp luật</w:t>
      </w:r>
      <w:r w:rsidR="00182AF6" w:rsidRPr="00AE6FB0">
        <w:rPr>
          <w:sz w:val="28"/>
          <w:szCs w:val="28"/>
        </w:rPr>
        <w:t xml:space="preserve"> có liên quan</w:t>
      </w:r>
      <w:r w:rsidR="001A6AD3" w:rsidRPr="00AE6FB0">
        <w:rPr>
          <w:sz w:val="28"/>
          <w:szCs w:val="28"/>
        </w:rPr>
        <w:t xml:space="preserve">; </w:t>
      </w:r>
      <w:r w:rsidR="004B4B58" w:rsidRPr="00AE6FB0">
        <w:rPr>
          <w:sz w:val="28"/>
          <w:szCs w:val="28"/>
        </w:rPr>
        <w:t>t</w:t>
      </w:r>
      <w:r w:rsidR="001A6AD3" w:rsidRPr="00AE6FB0">
        <w:rPr>
          <w:sz w:val="28"/>
          <w:szCs w:val="28"/>
        </w:rPr>
        <w:t>ư vấn quản lý dự án và giám sát thi công</w:t>
      </w:r>
      <w:r w:rsidR="008C1310" w:rsidRPr="00AE6FB0">
        <w:rPr>
          <w:sz w:val="28"/>
          <w:szCs w:val="28"/>
        </w:rPr>
        <w:t>;</w:t>
      </w:r>
      <w:bookmarkStart w:id="3" w:name="_Hlk190266456"/>
      <w:bookmarkEnd w:id="2"/>
    </w:p>
    <w:p w14:paraId="2B22F92A" w14:textId="6A7EB748" w:rsidR="003A2F4D" w:rsidRPr="00AE6FB0" w:rsidRDefault="00621F2C" w:rsidP="0070319B">
      <w:pPr>
        <w:widowControl w:val="0"/>
        <w:spacing w:before="120" w:after="120"/>
        <w:ind w:firstLine="720"/>
        <w:jc w:val="both"/>
        <w:rPr>
          <w:sz w:val="28"/>
          <w:szCs w:val="28"/>
        </w:rPr>
      </w:pPr>
      <w:r w:rsidRPr="00AE6FB0">
        <w:rPr>
          <w:sz w:val="28"/>
          <w:szCs w:val="28"/>
        </w:rPr>
        <w:t>d</w:t>
      </w:r>
      <w:r w:rsidR="007A1476" w:rsidRPr="00AE6FB0">
        <w:rPr>
          <w:sz w:val="28"/>
          <w:szCs w:val="28"/>
        </w:rPr>
        <w:t xml:space="preserve">) </w:t>
      </w:r>
      <w:r w:rsidRPr="00AE6FB0">
        <w:rPr>
          <w:sz w:val="28"/>
          <w:szCs w:val="28"/>
        </w:rPr>
        <w:t xml:space="preserve">Áp dụng </w:t>
      </w:r>
      <w:r w:rsidR="00E922DE" w:rsidRPr="00AE6FB0">
        <w:rPr>
          <w:sz w:val="28"/>
          <w:szCs w:val="28"/>
        </w:rPr>
        <w:t xml:space="preserve">hình thức </w:t>
      </w:r>
      <w:r w:rsidR="001A6AD3" w:rsidRPr="00AE6FB0">
        <w:rPr>
          <w:sz w:val="28"/>
          <w:szCs w:val="28"/>
        </w:rPr>
        <w:t>chỉ định thầu</w:t>
      </w:r>
      <w:r w:rsidR="00D00809" w:rsidRPr="00AE6FB0">
        <w:rPr>
          <w:sz w:val="28"/>
          <w:szCs w:val="28"/>
        </w:rPr>
        <w:t xml:space="preserve"> theo quy trình rút gọn</w:t>
      </w:r>
      <w:r w:rsidR="00AE0815" w:rsidRPr="00AE6FB0">
        <w:rPr>
          <w:sz w:val="28"/>
          <w:szCs w:val="28"/>
        </w:rPr>
        <w:t xml:space="preserve"> </w:t>
      </w:r>
      <w:r w:rsidR="001A6AD3" w:rsidRPr="00AE6FB0">
        <w:rPr>
          <w:sz w:val="28"/>
          <w:szCs w:val="28"/>
        </w:rPr>
        <w:t xml:space="preserve">để thẩm định công nghệ, </w:t>
      </w:r>
      <w:proofErr w:type="gramStart"/>
      <w:r w:rsidR="001A6AD3" w:rsidRPr="00AE6FB0">
        <w:rPr>
          <w:sz w:val="28"/>
          <w:szCs w:val="28"/>
        </w:rPr>
        <w:t>an</w:t>
      </w:r>
      <w:proofErr w:type="gramEnd"/>
      <w:r w:rsidR="001A6AD3" w:rsidRPr="00AE6FB0">
        <w:rPr>
          <w:sz w:val="28"/>
          <w:szCs w:val="28"/>
        </w:rPr>
        <w:t xml:space="preserve"> toàn, an ninh, kiểm tra </w:t>
      </w:r>
      <w:bookmarkStart w:id="4" w:name="_Hlk189903553"/>
      <w:r w:rsidR="001A6AD3" w:rsidRPr="00AE6FB0">
        <w:rPr>
          <w:sz w:val="28"/>
          <w:szCs w:val="28"/>
        </w:rPr>
        <w:t xml:space="preserve">pháp quy hạt nhân trong các giai đoạn đầu tư xây dựng </w:t>
      </w:r>
      <w:bookmarkEnd w:id="4"/>
      <w:r w:rsidR="009A6968" w:rsidRPr="00AE6FB0">
        <w:rPr>
          <w:sz w:val="28"/>
          <w:szCs w:val="28"/>
        </w:rPr>
        <w:t>Dự án</w:t>
      </w:r>
      <w:r w:rsidR="001A6AD3" w:rsidRPr="00AE6FB0">
        <w:rPr>
          <w:sz w:val="28"/>
          <w:szCs w:val="28"/>
        </w:rPr>
        <w:t xml:space="preserve"> trên cơ sở sử dụng hiệu quả các chuyên gia</w:t>
      </w:r>
      <w:r w:rsidR="006D632C" w:rsidRPr="00AE6FB0">
        <w:rPr>
          <w:sz w:val="28"/>
          <w:szCs w:val="28"/>
        </w:rPr>
        <w:t>,</w:t>
      </w:r>
      <w:r w:rsidR="001A6AD3" w:rsidRPr="00AE6FB0">
        <w:rPr>
          <w:sz w:val="28"/>
          <w:szCs w:val="28"/>
        </w:rPr>
        <w:t xml:space="preserve"> tổ chức trong nước và quốc tế</w:t>
      </w:r>
      <w:r w:rsidR="001A6E13" w:rsidRPr="00AE6FB0">
        <w:rPr>
          <w:sz w:val="28"/>
          <w:szCs w:val="28"/>
        </w:rPr>
        <w:t>;</w:t>
      </w:r>
      <w:bookmarkEnd w:id="3"/>
    </w:p>
    <w:p w14:paraId="29C23AF4" w14:textId="1A4A21FF" w:rsidR="00FB3C92" w:rsidRPr="00AE6FB0" w:rsidRDefault="00380E38" w:rsidP="0070319B">
      <w:pPr>
        <w:widowControl w:val="0"/>
        <w:spacing w:before="120" w:after="120"/>
        <w:ind w:firstLine="720"/>
        <w:jc w:val="both"/>
        <w:rPr>
          <w:sz w:val="28"/>
          <w:szCs w:val="28"/>
        </w:rPr>
      </w:pPr>
      <w:r w:rsidRPr="00AE6FB0">
        <w:rPr>
          <w:sz w:val="28"/>
          <w:szCs w:val="28"/>
        </w:rPr>
        <w:t>đ</w:t>
      </w:r>
      <w:r w:rsidR="002E6A56" w:rsidRPr="00AE6FB0">
        <w:rPr>
          <w:sz w:val="28"/>
          <w:szCs w:val="28"/>
        </w:rPr>
        <w:t>) Trình tự, thủ tục chỉ định thầu theo quy trình rút gọn được thực hiện theo quy định của pháp luật về đấu thầu.</w:t>
      </w:r>
    </w:p>
    <w:p w14:paraId="762ABA4F" w14:textId="777230C3" w:rsidR="00191C95" w:rsidRPr="00AE6FB0" w:rsidRDefault="001C7113">
      <w:pPr>
        <w:widowControl w:val="0"/>
        <w:spacing w:before="120" w:after="120"/>
        <w:ind w:firstLine="720"/>
        <w:jc w:val="both"/>
        <w:rPr>
          <w:sz w:val="28"/>
          <w:szCs w:val="28"/>
        </w:rPr>
      </w:pPr>
      <w:r w:rsidRPr="00AE6FB0">
        <w:rPr>
          <w:sz w:val="28"/>
          <w:szCs w:val="28"/>
        </w:rPr>
        <w:t>3. Trình tự thực hiện</w:t>
      </w:r>
    </w:p>
    <w:p w14:paraId="581C23FD" w14:textId="06D6132A" w:rsidR="00191C95" w:rsidRPr="00AE6FB0" w:rsidRDefault="00276497">
      <w:pPr>
        <w:widowControl w:val="0"/>
        <w:spacing w:before="120" w:after="120"/>
        <w:ind w:firstLine="720"/>
        <w:jc w:val="both"/>
        <w:rPr>
          <w:sz w:val="28"/>
          <w:szCs w:val="28"/>
        </w:rPr>
      </w:pPr>
      <w:bookmarkStart w:id="5" w:name="_Hlk190266481"/>
      <w:r w:rsidRPr="00AE6FB0">
        <w:rPr>
          <w:sz w:val="28"/>
          <w:szCs w:val="28"/>
        </w:rPr>
        <w:t xml:space="preserve">a) </w:t>
      </w:r>
      <w:r w:rsidR="00515705" w:rsidRPr="00AE6FB0">
        <w:rPr>
          <w:sz w:val="28"/>
          <w:szCs w:val="28"/>
        </w:rPr>
        <w:t>T</w:t>
      </w:r>
      <w:r w:rsidRPr="00AE6FB0">
        <w:rPr>
          <w:sz w:val="28"/>
          <w:szCs w:val="28"/>
        </w:rPr>
        <w:t xml:space="preserve">hực hiện </w:t>
      </w:r>
      <w:r w:rsidRPr="0070319B">
        <w:rPr>
          <w:sz w:val="28"/>
          <w:szCs w:val="28"/>
          <w:shd w:val="clear" w:color="auto" w:fill="FFFFFF"/>
        </w:rPr>
        <w:t xml:space="preserve">song song với quá trình đàm phán </w:t>
      </w:r>
      <w:r w:rsidR="003353F2" w:rsidRPr="0070319B">
        <w:rPr>
          <w:sz w:val="28"/>
          <w:szCs w:val="28"/>
          <w:shd w:val="clear" w:color="auto" w:fill="FFFFFF"/>
        </w:rPr>
        <w:t>điều ước quốc tế</w:t>
      </w:r>
      <w:r w:rsidRPr="0070319B">
        <w:rPr>
          <w:sz w:val="28"/>
          <w:szCs w:val="28"/>
          <w:shd w:val="clear" w:color="auto" w:fill="FFFFFF"/>
        </w:rPr>
        <w:t xml:space="preserve"> và đàm phán hợp đồng chìa khóa trao tay</w:t>
      </w:r>
      <w:bookmarkEnd w:id="5"/>
      <w:r w:rsidR="003353F2" w:rsidRPr="0070319B">
        <w:rPr>
          <w:sz w:val="28"/>
          <w:szCs w:val="28"/>
          <w:shd w:val="clear" w:color="auto" w:fill="FFFFFF"/>
        </w:rPr>
        <w:t>, bao gồm</w:t>
      </w:r>
      <w:r w:rsidR="00A2483E" w:rsidRPr="0070319B">
        <w:rPr>
          <w:sz w:val="28"/>
          <w:szCs w:val="28"/>
          <w:shd w:val="clear" w:color="auto" w:fill="FFFFFF"/>
        </w:rPr>
        <w:t>:</w:t>
      </w:r>
    </w:p>
    <w:p w14:paraId="13B6F028" w14:textId="05E3177B" w:rsidR="00641AFD" w:rsidRPr="00AE6FB0" w:rsidRDefault="00276497">
      <w:pPr>
        <w:widowControl w:val="0"/>
        <w:spacing w:before="120" w:after="120"/>
        <w:ind w:firstLine="720"/>
        <w:jc w:val="both"/>
        <w:rPr>
          <w:sz w:val="28"/>
          <w:szCs w:val="28"/>
        </w:rPr>
      </w:pPr>
      <w:bookmarkStart w:id="6" w:name="_Hlk190266523"/>
      <w:r w:rsidRPr="00AE6FB0">
        <w:rPr>
          <w:sz w:val="28"/>
          <w:szCs w:val="28"/>
        </w:rPr>
        <w:t>i</w:t>
      </w:r>
      <w:r w:rsidR="00191C95" w:rsidRPr="00AE6FB0">
        <w:rPr>
          <w:sz w:val="28"/>
          <w:szCs w:val="28"/>
        </w:rPr>
        <w:t xml:space="preserve">) </w:t>
      </w:r>
      <w:r w:rsidR="00641AFD" w:rsidRPr="00AE6FB0">
        <w:rPr>
          <w:sz w:val="28"/>
          <w:szCs w:val="28"/>
        </w:rPr>
        <w:t>Lập, thẩm tra báo cáo nghiên cứu tiền khả thi</w:t>
      </w:r>
      <w:r w:rsidR="00641AFD" w:rsidRPr="0070319B">
        <w:rPr>
          <w:sz w:val="28"/>
          <w:szCs w:val="28"/>
          <w:shd w:val="clear" w:color="auto" w:fill="FFFFFF"/>
        </w:rPr>
        <w:t>;</w:t>
      </w:r>
    </w:p>
    <w:p w14:paraId="6AE79D90" w14:textId="7EF5E3C7" w:rsidR="00604ED5" w:rsidRPr="0070319B" w:rsidRDefault="00276497">
      <w:pPr>
        <w:widowControl w:val="0"/>
        <w:spacing w:before="120" w:after="120"/>
        <w:ind w:firstLine="720"/>
        <w:jc w:val="both"/>
        <w:rPr>
          <w:sz w:val="28"/>
          <w:shd w:val="clear" w:color="auto" w:fill="FFFFFF"/>
        </w:rPr>
      </w:pPr>
      <w:r w:rsidRPr="00AE6FB0">
        <w:rPr>
          <w:sz w:val="28"/>
          <w:szCs w:val="28"/>
        </w:rPr>
        <w:t>ii</w:t>
      </w:r>
      <w:r w:rsidR="004D65B8" w:rsidRPr="00AE6FB0">
        <w:rPr>
          <w:sz w:val="28"/>
          <w:szCs w:val="28"/>
        </w:rPr>
        <w:t xml:space="preserve">) </w:t>
      </w:r>
      <w:r w:rsidR="00191C95" w:rsidRPr="00AE6FB0">
        <w:rPr>
          <w:sz w:val="28"/>
          <w:szCs w:val="28"/>
        </w:rPr>
        <w:t>K</w:t>
      </w:r>
      <w:r w:rsidR="006A6F23" w:rsidRPr="0070319B">
        <w:rPr>
          <w:sz w:val="28"/>
          <w:szCs w:val="28"/>
          <w:shd w:val="clear" w:color="auto" w:fill="FFFFFF"/>
        </w:rPr>
        <w:t xml:space="preserve">hảo sát, rà soát, cập nhật, hoàn thiện </w:t>
      </w:r>
      <w:r w:rsidR="00E5630D" w:rsidRPr="0070319B">
        <w:rPr>
          <w:sz w:val="28"/>
          <w:szCs w:val="28"/>
          <w:shd w:val="clear" w:color="auto" w:fill="FFFFFF"/>
        </w:rPr>
        <w:t>hồ sơ phê duyệt địa điểm</w:t>
      </w:r>
      <w:r w:rsidR="00E5630D" w:rsidRPr="0070319B">
        <w:rPr>
          <w:sz w:val="28"/>
          <w:szCs w:val="28"/>
          <w:shd w:val="clear" w:color="auto" w:fill="FFFFFF"/>
          <w:lang w:val="vi-VN"/>
        </w:rPr>
        <w:t xml:space="preserve">, </w:t>
      </w:r>
      <w:r w:rsidR="006A6F23" w:rsidRPr="0070319B">
        <w:rPr>
          <w:sz w:val="28"/>
          <w:szCs w:val="28"/>
          <w:shd w:val="clear" w:color="auto" w:fill="FFFFFF"/>
        </w:rPr>
        <w:t xml:space="preserve">hồ sơ lập </w:t>
      </w:r>
      <w:r w:rsidR="00015016" w:rsidRPr="0070319B">
        <w:rPr>
          <w:sz w:val="28"/>
          <w:szCs w:val="28"/>
          <w:shd w:val="clear" w:color="auto" w:fill="FFFFFF"/>
        </w:rPr>
        <w:t>báo cáo nghiên cứu khả thi đầu tư xây dựng</w:t>
      </w:r>
      <w:r w:rsidR="00015016" w:rsidRPr="0070319B">
        <w:rPr>
          <w:sz w:val="28"/>
          <w:shd w:val="clear" w:color="auto" w:fill="FFFFFF"/>
        </w:rPr>
        <w:t xml:space="preserve"> công trình</w:t>
      </w:r>
      <w:r w:rsidR="004F54E7" w:rsidRPr="0070319B">
        <w:rPr>
          <w:sz w:val="28"/>
          <w:shd w:val="clear" w:color="auto" w:fill="FFFFFF"/>
          <w:lang w:val="vi-VN"/>
        </w:rPr>
        <w:t xml:space="preserve"> </w:t>
      </w:r>
      <w:r w:rsidR="006A6F23" w:rsidRPr="0070319B">
        <w:rPr>
          <w:sz w:val="28"/>
          <w:szCs w:val="28"/>
          <w:shd w:val="clear" w:color="auto" w:fill="FFFFFF"/>
        </w:rPr>
        <w:t>và các báo cáo chuyên ngành</w:t>
      </w:r>
      <w:r w:rsidR="00D477F7" w:rsidRPr="0070319B">
        <w:rPr>
          <w:sz w:val="28"/>
          <w:szCs w:val="28"/>
          <w:shd w:val="clear" w:color="auto" w:fill="FFFFFF"/>
        </w:rPr>
        <w:t xml:space="preserve"> </w:t>
      </w:r>
      <w:r w:rsidR="003353F2" w:rsidRPr="0070319B">
        <w:rPr>
          <w:sz w:val="28"/>
          <w:szCs w:val="28"/>
          <w:shd w:val="clear" w:color="auto" w:fill="FFFFFF"/>
        </w:rPr>
        <w:t xml:space="preserve">theo quy định </w:t>
      </w:r>
      <w:r w:rsidR="00E8640B" w:rsidRPr="0070319B">
        <w:rPr>
          <w:sz w:val="28"/>
          <w:szCs w:val="28"/>
          <w:shd w:val="clear" w:color="auto" w:fill="FFFFFF"/>
        </w:rPr>
        <w:t xml:space="preserve">của </w:t>
      </w:r>
      <w:r w:rsidR="003353F2" w:rsidRPr="0070319B">
        <w:rPr>
          <w:sz w:val="28"/>
          <w:szCs w:val="28"/>
          <w:shd w:val="clear" w:color="auto" w:fill="FFFFFF"/>
        </w:rPr>
        <w:t>pháp luật</w:t>
      </w:r>
      <w:r w:rsidR="00E8640B" w:rsidRPr="0070319B">
        <w:rPr>
          <w:sz w:val="28"/>
          <w:szCs w:val="28"/>
          <w:shd w:val="clear" w:color="auto" w:fill="FFFFFF"/>
        </w:rPr>
        <w:t xml:space="preserve"> có liên quan</w:t>
      </w:r>
      <w:r w:rsidR="00604ED5" w:rsidRPr="0070319B">
        <w:rPr>
          <w:sz w:val="28"/>
          <w:shd w:val="clear" w:color="auto" w:fill="FFFFFF"/>
        </w:rPr>
        <w:t>;</w:t>
      </w:r>
      <w:bookmarkEnd w:id="6"/>
    </w:p>
    <w:p w14:paraId="3B642C36" w14:textId="069C29B7" w:rsidR="00276497" w:rsidRPr="0070319B" w:rsidRDefault="00276497">
      <w:pPr>
        <w:widowControl w:val="0"/>
        <w:spacing w:before="120" w:after="120"/>
        <w:ind w:firstLine="720"/>
        <w:jc w:val="both"/>
        <w:rPr>
          <w:sz w:val="28"/>
          <w:szCs w:val="28"/>
        </w:rPr>
      </w:pPr>
      <w:bookmarkStart w:id="7" w:name="_Hlk190266536"/>
      <w:r w:rsidRPr="0070319B">
        <w:rPr>
          <w:sz w:val="28"/>
          <w:szCs w:val="28"/>
        </w:rPr>
        <w:t xml:space="preserve">b) </w:t>
      </w:r>
      <w:r w:rsidR="000B6D1A" w:rsidRPr="0070319B">
        <w:rPr>
          <w:sz w:val="28"/>
          <w:szCs w:val="28"/>
        </w:rPr>
        <w:t>T</w:t>
      </w:r>
      <w:r w:rsidRPr="0070319B">
        <w:rPr>
          <w:sz w:val="28"/>
          <w:szCs w:val="28"/>
        </w:rPr>
        <w:t xml:space="preserve">hực hiện các công việc trước khi </w:t>
      </w:r>
      <w:r w:rsidR="001E5061" w:rsidRPr="0070319B">
        <w:rPr>
          <w:sz w:val="28"/>
          <w:szCs w:val="28"/>
        </w:rPr>
        <w:t xml:space="preserve">quyết định </w:t>
      </w:r>
      <w:r w:rsidRPr="0070319B">
        <w:rPr>
          <w:sz w:val="28"/>
          <w:szCs w:val="28"/>
        </w:rPr>
        <w:t>đầu tư</w:t>
      </w:r>
      <w:r w:rsidR="00A802DF" w:rsidRPr="0070319B">
        <w:rPr>
          <w:sz w:val="28"/>
          <w:szCs w:val="28"/>
        </w:rPr>
        <w:t xml:space="preserve"> xây dựng Dự án</w:t>
      </w:r>
      <w:r w:rsidRPr="0070319B">
        <w:rPr>
          <w:sz w:val="28"/>
          <w:szCs w:val="28"/>
        </w:rPr>
        <w:t xml:space="preserve">, </w:t>
      </w:r>
      <w:r w:rsidR="003353F2" w:rsidRPr="0070319B">
        <w:rPr>
          <w:sz w:val="28"/>
          <w:szCs w:val="28"/>
        </w:rPr>
        <w:t xml:space="preserve">bao </w:t>
      </w:r>
      <w:r w:rsidRPr="0070319B">
        <w:rPr>
          <w:sz w:val="28"/>
          <w:szCs w:val="28"/>
        </w:rPr>
        <w:t>gồm:</w:t>
      </w:r>
    </w:p>
    <w:p w14:paraId="211F8BC3" w14:textId="16755CED" w:rsidR="00604ED5" w:rsidRPr="00AE6FB0" w:rsidRDefault="00276497">
      <w:pPr>
        <w:widowControl w:val="0"/>
        <w:spacing w:before="120" w:after="120"/>
        <w:ind w:firstLine="720"/>
        <w:jc w:val="both"/>
        <w:rPr>
          <w:sz w:val="28"/>
          <w:szCs w:val="28"/>
        </w:rPr>
      </w:pPr>
      <w:r w:rsidRPr="00AE6FB0">
        <w:rPr>
          <w:sz w:val="28"/>
          <w:szCs w:val="28"/>
        </w:rPr>
        <w:t>i</w:t>
      </w:r>
      <w:r w:rsidR="00604ED5" w:rsidRPr="00AE6FB0">
        <w:rPr>
          <w:sz w:val="28"/>
          <w:szCs w:val="28"/>
        </w:rPr>
        <w:t xml:space="preserve">) </w:t>
      </w:r>
      <w:r w:rsidR="005A0455" w:rsidRPr="00AE6FB0">
        <w:rPr>
          <w:sz w:val="28"/>
          <w:szCs w:val="28"/>
        </w:rPr>
        <w:t>K</w:t>
      </w:r>
      <w:r w:rsidR="006A6F23" w:rsidRPr="00AE6FB0">
        <w:rPr>
          <w:sz w:val="28"/>
          <w:szCs w:val="28"/>
        </w:rPr>
        <w:t>hảo sát, lập,</w:t>
      </w:r>
      <w:r w:rsidR="001D2289" w:rsidRPr="00AE6FB0">
        <w:rPr>
          <w:sz w:val="28"/>
          <w:szCs w:val="28"/>
        </w:rPr>
        <w:t xml:space="preserve"> thẩm tra,</w:t>
      </w:r>
      <w:r w:rsidR="006A6F23" w:rsidRPr="00AE6FB0">
        <w:rPr>
          <w:sz w:val="28"/>
          <w:szCs w:val="28"/>
        </w:rPr>
        <w:t xml:space="preserve"> thẩm định </w:t>
      </w:r>
      <w:r w:rsidR="007726AD" w:rsidRPr="00AE6FB0">
        <w:rPr>
          <w:sz w:val="28"/>
          <w:szCs w:val="28"/>
        </w:rPr>
        <w:t>thiết kế kỹ thuật</w:t>
      </w:r>
      <w:r w:rsidR="006A6F23" w:rsidRPr="00AE6FB0">
        <w:rPr>
          <w:sz w:val="28"/>
          <w:szCs w:val="28"/>
        </w:rPr>
        <w:t xml:space="preserve"> công trình</w:t>
      </w:r>
      <w:r w:rsidR="00EA0FBB" w:rsidRPr="00AE6FB0">
        <w:rPr>
          <w:sz w:val="28"/>
          <w:szCs w:val="28"/>
        </w:rPr>
        <w:t xml:space="preserve"> </w:t>
      </w:r>
      <w:r w:rsidR="006A6F23" w:rsidRPr="00AE6FB0">
        <w:rPr>
          <w:sz w:val="28"/>
          <w:szCs w:val="28"/>
        </w:rPr>
        <w:t>và các báo cáo chuyên ngành</w:t>
      </w:r>
      <w:r w:rsidR="00181DC6" w:rsidRPr="00AE6FB0">
        <w:rPr>
          <w:sz w:val="28"/>
          <w:szCs w:val="28"/>
        </w:rPr>
        <w:t xml:space="preserve"> </w:t>
      </w:r>
      <w:r w:rsidR="003353F2" w:rsidRPr="0070319B">
        <w:rPr>
          <w:sz w:val="28"/>
          <w:szCs w:val="28"/>
          <w:shd w:val="clear" w:color="auto" w:fill="FFFFFF"/>
        </w:rPr>
        <w:t>theo quy định</w:t>
      </w:r>
      <w:r w:rsidR="00E8640B" w:rsidRPr="0070319B">
        <w:rPr>
          <w:sz w:val="28"/>
          <w:szCs w:val="28"/>
          <w:shd w:val="clear" w:color="auto" w:fill="FFFFFF"/>
        </w:rPr>
        <w:t xml:space="preserve"> của</w:t>
      </w:r>
      <w:r w:rsidR="003353F2" w:rsidRPr="0070319B">
        <w:rPr>
          <w:sz w:val="28"/>
          <w:szCs w:val="28"/>
          <w:shd w:val="clear" w:color="auto" w:fill="FFFFFF"/>
        </w:rPr>
        <w:t xml:space="preserve"> pháp luật</w:t>
      </w:r>
      <w:r w:rsidR="00E8640B" w:rsidRPr="0070319B">
        <w:rPr>
          <w:sz w:val="28"/>
          <w:szCs w:val="28"/>
          <w:shd w:val="clear" w:color="auto" w:fill="FFFFFF"/>
        </w:rPr>
        <w:t xml:space="preserve"> có liên quan</w:t>
      </w:r>
      <w:r w:rsidR="008C1310" w:rsidRPr="00AE6FB0">
        <w:rPr>
          <w:sz w:val="28"/>
          <w:szCs w:val="28"/>
        </w:rPr>
        <w:t>;</w:t>
      </w:r>
    </w:p>
    <w:p w14:paraId="03E2AA20" w14:textId="7E4E8789" w:rsidR="00604ED5" w:rsidRPr="00AE6FB0" w:rsidRDefault="00276497">
      <w:pPr>
        <w:widowControl w:val="0"/>
        <w:spacing w:before="120" w:after="120"/>
        <w:ind w:firstLine="720"/>
        <w:jc w:val="both"/>
        <w:rPr>
          <w:sz w:val="28"/>
          <w:szCs w:val="28"/>
        </w:rPr>
      </w:pPr>
      <w:r w:rsidRPr="00AE6FB0">
        <w:rPr>
          <w:sz w:val="28"/>
          <w:szCs w:val="28"/>
        </w:rPr>
        <w:t>ii</w:t>
      </w:r>
      <w:r w:rsidR="006A6F23" w:rsidRPr="00AE6FB0">
        <w:rPr>
          <w:sz w:val="28"/>
          <w:szCs w:val="28"/>
        </w:rPr>
        <w:t xml:space="preserve">) </w:t>
      </w:r>
      <w:r w:rsidR="005A0455" w:rsidRPr="00AE6FB0">
        <w:rPr>
          <w:sz w:val="28"/>
          <w:szCs w:val="28"/>
        </w:rPr>
        <w:t>R</w:t>
      </w:r>
      <w:r w:rsidR="006A6F23" w:rsidRPr="00AE6FB0">
        <w:rPr>
          <w:sz w:val="28"/>
          <w:szCs w:val="28"/>
        </w:rPr>
        <w:t>à phá bom mìn, vật nổ, xử lý chất độc hóa học</w:t>
      </w:r>
      <w:r w:rsidR="008C1310" w:rsidRPr="00AE6FB0">
        <w:rPr>
          <w:sz w:val="28"/>
          <w:szCs w:val="28"/>
        </w:rPr>
        <w:t>;</w:t>
      </w:r>
    </w:p>
    <w:p w14:paraId="3EDC63BD" w14:textId="2906E923" w:rsidR="003353F2" w:rsidRPr="00AE6FB0" w:rsidRDefault="00276497">
      <w:pPr>
        <w:widowControl w:val="0"/>
        <w:spacing w:before="120" w:after="120"/>
        <w:ind w:firstLine="720"/>
        <w:jc w:val="both"/>
        <w:rPr>
          <w:sz w:val="28"/>
          <w:szCs w:val="28"/>
        </w:rPr>
      </w:pPr>
      <w:r w:rsidRPr="00AE6FB0">
        <w:rPr>
          <w:sz w:val="28"/>
          <w:szCs w:val="28"/>
        </w:rPr>
        <w:t>i</w:t>
      </w:r>
      <w:r w:rsidR="003353F2" w:rsidRPr="00AE6FB0">
        <w:rPr>
          <w:sz w:val="28"/>
          <w:szCs w:val="28"/>
        </w:rPr>
        <w:t>ii</w:t>
      </w:r>
      <w:r w:rsidR="00604ED5" w:rsidRPr="00AE6FB0">
        <w:rPr>
          <w:sz w:val="28"/>
          <w:szCs w:val="28"/>
        </w:rPr>
        <w:t xml:space="preserve">) </w:t>
      </w:r>
      <w:r w:rsidR="003353F2" w:rsidRPr="00AE6FB0">
        <w:rPr>
          <w:sz w:val="28"/>
          <w:szCs w:val="28"/>
        </w:rPr>
        <w:t>T</w:t>
      </w:r>
      <w:r w:rsidR="009E4160" w:rsidRPr="00AE6FB0">
        <w:rPr>
          <w:sz w:val="28"/>
          <w:szCs w:val="28"/>
        </w:rPr>
        <w:t xml:space="preserve">hực hiện hạng mục </w:t>
      </w:r>
      <w:r w:rsidR="007B74FD" w:rsidRPr="00AE6FB0">
        <w:rPr>
          <w:sz w:val="28"/>
          <w:szCs w:val="28"/>
        </w:rPr>
        <w:t xml:space="preserve">đào đắp </w:t>
      </w:r>
      <w:r w:rsidR="009E4160" w:rsidRPr="00AE6FB0">
        <w:rPr>
          <w:sz w:val="28"/>
          <w:szCs w:val="28"/>
        </w:rPr>
        <w:t>san nền</w:t>
      </w:r>
      <w:r w:rsidR="007B74FD" w:rsidRPr="00AE6FB0">
        <w:rPr>
          <w:sz w:val="28"/>
          <w:szCs w:val="28"/>
        </w:rPr>
        <w:t xml:space="preserve"> trong khu vực nhà máy chính</w:t>
      </w:r>
      <w:r w:rsidR="001C1A3B" w:rsidRPr="00AE6FB0">
        <w:rPr>
          <w:sz w:val="28"/>
          <w:szCs w:val="28"/>
        </w:rPr>
        <w:t xml:space="preserve"> bao gồm:</w:t>
      </w:r>
      <w:r w:rsidR="009E4160" w:rsidRPr="00AE6FB0">
        <w:rPr>
          <w:sz w:val="28"/>
          <w:szCs w:val="28"/>
        </w:rPr>
        <w:t xml:space="preserve"> </w:t>
      </w:r>
      <w:r w:rsidR="00AE2B02" w:rsidRPr="00AE6FB0">
        <w:rPr>
          <w:sz w:val="28"/>
          <w:szCs w:val="28"/>
          <w:lang w:val="vi-VN"/>
        </w:rPr>
        <w:t xml:space="preserve">khảo sát, </w:t>
      </w:r>
      <w:r w:rsidR="00682EB1" w:rsidRPr="00AE6FB0">
        <w:rPr>
          <w:sz w:val="28"/>
          <w:szCs w:val="28"/>
        </w:rPr>
        <w:t>lập, thẩm tra</w:t>
      </w:r>
      <w:r w:rsidR="00AE2B02" w:rsidRPr="00AE6FB0">
        <w:rPr>
          <w:sz w:val="28"/>
          <w:szCs w:val="28"/>
          <w:lang w:val="vi-VN"/>
        </w:rPr>
        <w:t>,</w:t>
      </w:r>
      <w:r w:rsidR="00A53678" w:rsidRPr="00AE6FB0">
        <w:rPr>
          <w:sz w:val="28"/>
          <w:szCs w:val="28"/>
        </w:rPr>
        <w:t xml:space="preserve"> t</w:t>
      </w:r>
      <w:r w:rsidR="006A6F23" w:rsidRPr="00AE6FB0">
        <w:rPr>
          <w:sz w:val="28"/>
          <w:szCs w:val="28"/>
        </w:rPr>
        <w:t xml:space="preserve">hẩm định, phê duyệt thiết kế bản vẽ thi công </w:t>
      </w:r>
      <w:r w:rsidR="00E94EC8" w:rsidRPr="00AE6FB0">
        <w:rPr>
          <w:sz w:val="28"/>
          <w:szCs w:val="28"/>
        </w:rPr>
        <w:t xml:space="preserve">theo hình thức </w:t>
      </w:r>
      <w:r w:rsidR="006A6F23" w:rsidRPr="00AE6FB0">
        <w:rPr>
          <w:sz w:val="28"/>
          <w:szCs w:val="28"/>
        </w:rPr>
        <w:t xml:space="preserve">thiết kế </w:t>
      </w:r>
      <w:r w:rsidR="00B06B9B" w:rsidRPr="00AE6FB0">
        <w:rPr>
          <w:sz w:val="28"/>
          <w:szCs w:val="28"/>
        </w:rPr>
        <w:t xml:space="preserve">một </w:t>
      </w:r>
      <w:r w:rsidR="006A6F23" w:rsidRPr="00AE6FB0">
        <w:rPr>
          <w:sz w:val="28"/>
          <w:szCs w:val="28"/>
        </w:rPr>
        <w:t>bước</w:t>
      </w:r>
      <w:r w:rsidR="005A0455" w:rsidRPr="00AE6FB0">
        <w:rPr>
          <w:sz w:val="28"/>
          <w:szCs w:val="28"/>
        </w:rPr>
        <w:t xml:space="preserve"> và dự toán xây dựng công trình</w:t>
      </w:r>
      <w:r w:rsidR="001C1A3B" w:rsidRPr="00AE6FB0">
        <w:rPr>
          <w:sz w:val="28"/>
          <w:szCs w:val="28"/>
        </w:rPr>
        <w:t>;</w:t>
      </w:r>
      <w:r w:rsidR="006A6F23" w:rsidRPr="00AE6FB0">
        <w:rPr>
          <w:sz w:val="28"/>
          <w:szCs w:val="28"/>
        </w:rPr>
        <w:t xml:space="preserve"> lựa</w:t>
      </w:r>
      <w:r w:rsidR="006A6F23" w:rsidRPr="00AE6FB0">
        <w:rPr>
          <w:sz w:val="28"/>
          <w:szCs w:val="28"/>
          <w:lang w:val="vi-VN"/>
        </w:rPr>
        <w:t xml:space="preserve"> chọn nhà thầu, </w:t>
      </w:r>
      <w:r w:rsidR="002475C3" w:rsidRPr="00AE6FB0">
        <w:rPr>
          <w:sz w:val="28"/>
          <w:szCs w:val="28"/>
        </w:rPr>
        <w:t xml:space="preserve">triển khai </w:t>
      </w:r>
      <w:r w:rsidR="006A6F23" w:rsidRPr="00AE6FB0">
        <w:rPr>
          <w:sz w:val="28"/>
          <w:szCs w:val="28"/>
        </w:rPr>
        <w:t>thi công</w:t>
      </w:r>
      <w:r w:rsidR="001C1A3B" w:rsidRPr="00AE6FB0">
        <w:rPr>
          <w:sz w:val="28"/>
          <w:szCs w:val="28"/>
        </w:rPr>
        <w:t xml:space="preserve"> xây dựng</w:t>
      </w:r>
      <w:r w:rsidR="003353F2" w:rsidRPr="00AE6FB0">
        <w:rPr>
          <w:sz w:val="28"/>
          <w:szCs w:val="28"/>
        </w:rPr>
        <w:t>. Chủ đầu tư</w:t>
      </w:r>
      <w:r w:rsidR="00D00809" w:rsidRPr="00AE6FB0">
        <w:rPr>
          <w:sz w:val="28"/>
          <w:szCs w:val="28"/>
        </w:rPr>
        <w:t xml:space="preserve"> </w:t>
      </w:r>
      <w:r w:rsidR="003353F2" w:rsidRPr="00AE6FB0">
        <w:rPr>
          <w:sz w:val="28"/>
          <w:szCs w:val="28"/>
        </w:rPr>
        <w:t xml:space="preserve">thẩm định, phê duyệt thiết kế bản vẽ thi </w:t>
      </w:r>
      <w:r w:rsidR="003353F2" w:rsidRPr="00AE6FB0">
        <w:rPr>
          <w:sz w:val="28"/>
          <w:szCs w:val="28"/>
        </w:rPr>
        <w:lastRenderedPageBreak/>
        <w:t>công, dự toán xây dựng công trình</w:t>
      </w:r>
      <w:r w:rsidR="00B53D53" w:rsidRPr="00AE6FB0">
        <w:rPr>
          <w:sz w:val="28"/>
          <w:szCs w:val="28"/>
        </w:rPr>
        <w:t>;</w:t>
      </w:r>
    </w:p>
    <w:p w14:paraId="3518D2B0" w14:textId="15123C17" w:rsidR="008B3E6B" w:rsidRPr="00AE6FB0" w:rsidRDefault="003353F2">
      <w:pPr>
        <w:widowControl w:val="0"/>
        <w:spacing w:before="120" w:after="120"/>
        <w:ind w:firstLine="720"/>
        <w:jc w:val="both"/>
        <w:rPr>
          <w:sz w:val="28"/>
          <w:szCs w:val="28"/>
        </w:rPr>
      </w:pPr>
      <w:r w:rsidRPr="00AE6FB0">
        <w:rPr>
          <w:sz w:val="28"/>
          <w:szCs w:val="28"/>
        </w:rPr>
        <w:t>i</w:t>
      </w:r>
      <w:r w:rsidR="00276497" w:rsidRPr="00AE6FB0">
        <w:rPr>
          <w:sz w:val="28"/>
          <w:szCs w:val="28"/>
        </w:rPr>
        <w:t>v</w:t>
      </w:r>
      <w:r w:rsidR="00EF79E4" w:rsidRPr="00AE6FB0">
        <w:rPr>
          <w:sz w:val="28"/>
          <w:szCs w:val="28"/>
        </w:rPr>
        <w:t xml:space="preserve">) </w:t>
      </w:r>
      <w:r w:rsidR="00307D78" w:rsidRPr="00AE6FB0">
        <w:rPr>
          <w:sz w:val="28"/>
          <w:szCs w:val="28"/>
        </w:rPr>
        <w:t>Xây dựng</w:t>
      </w:r>
      <w:r w:rsidR="00EF79E4" w:rsidRPr="00AE6FB0">
        <w:rPr>
          <w:sz w:val="28"/>
          <w:szCs w:val="28"/>
        </w:rPr>
        <w:t xml:space="preserve"> hạ tầng điện thi công, nước thi công và khu nhà </w:t>
      </w:r>
      <w:r w:rsidR="00D82DF3" w:rsidRPr="00AE6FB0">
        <w:rPr>
          <w:sz w:val="28"/>
          <w:szCs w:val="28"/>
        </w:rPr>
        <w:t>q</w:t>
      </w:r>
      <w:r w:rsidR="00EF79E4" w:rsidRPr="00AE6FB0">
        <w:rPr>
          <w:sz w:val="28"/>
          <w:szCs w:val="28"/>
        </w:rPr>
        <w:t xml:space="preserve">uản lý điều hành của </w:t>
      </w:r>
      <w:r w:rsidR="00D82DF3" w:rsidRPr="00AE6FB0">
        <w:rPr>
          <w:sz w:val="28"/>
          <w:szCs w:val="28"/>
        </w:rPr>
        <w:t>c</w:t>
      </w:r>
      <w:r w:rsidR="00EF79E4" w:rsidRPr="00AE6FB0">
        <w:rPr>
          <w:sz w:val="28"/>
          <w:szCs w:val="28"/>
        </w:rPr>
        <w:t>hủ đầu tư tại công trường</w:t>
      </w:r>
      <w:r w:rsidR="00CE438B" w:rsidRPr="00AE6FB0">
        <w:rPr>
          <w:sz w:val="28"/>
          <w:szCs w:val="28"/>
        </w:rPr>
        <w:t>;</w:t>
      </w:r>
      <w:r w:rsidR="00EF79E4" w:rsidRPr="00AE6FB0">
        <w:rPr>
          <w:sz w:val="28"/>
          <w:szCs w:val="28"/>
        </w:rPr>
        <w:t xml:space="preserve"> hệ thống quan trắc, đo đạc</w:t>
      </w:r>
      <w:r w:rsidR="00CE438B" w:rsidRPr="00AE6FB0">
        <w:rPr>
          <w:sz w:val="28"/>
          <w:szCs w:val="28"/>
        </w:rPr>
        <w:t>,</w:t>
      </w:r>
      <w:r w:rsidR="00EF79E4" w:rsidRPr="00AE6FB0">
        <w:rPr>
          <w:sz w:val="28"/>
          <w:szCs w:val="28"/>
        </w:rPr>
        <w:t xml:space="preserve"> thông tin liên lạc và đường giao thông </w:t>
      </w:r>
      <w:r w:rsidR="00CE438B" w:rsidRPr="00AE6FB0">
        <w:rPr>
          <w:sz w:val="28"/>
          <w:szCs w:val="28"/>
        </w:rPr>
        <w:t>kết</w:t>
      </w:r>
      <w:r w:rsidR="00EF79E4" w:rsidRPr="00AE6FB0">
        <w:rPr>
          <w:sz w:val="28"/>
          <w:szCs w:val="28"/>
        </w:rPr>
        <w:t xml:space="preserve"> nối vào nhà máy.</w:t>
      </w:r>
      <w:bookmarkEnd w:id="7"/>
    </w:p>
    <w:p w14:paraId="15086098" w14:textId="06B502DA" w:rsidR="00C249E9" w:rsidRPr="00AE6FB0" w:rsidRDefault="000C7E25">
      <w:pPr>
        <w:widowControl w:val="0"/>
        <w:spacing w:before="120" w:after="120"/>
        <w:ind w:firstLine="720"/>
        <w:jc w:val="both"/>
        <w:rPr>
          <w:sz w:val="28"/>
          <w:szCs w:val="28"/>
        </w:rPr>
      </w:pPr>
      <w:r w:rsidRPr="00AE6FB0">
        <w:rPr>
          <w:sz w:val="28"/>
          <w:szCs w:val="28"/>
        </w:rPr>
        <w:t xml:space="preserve">4. </w:t>
      </w:r>
      <w:bookmarkStart w:id="8" w:name="_Hlk190266552"/>
      <w:r w:rsidR="000B6D1A" w:rsidRPr="00AE6FB0">
        <w:rPr>
          <w:sz w:val="28"/>
          <w:szCs w:val="28"/>
        </w:rPr>
        <w:t>Á</w:t>
      </w:r>
      <w:r w:rsidR="00FB1D8A" w:rsidRPr="00AE6FB0">
        <w:rPr>
          <w:sz w:val="28"/>
          <w:szCs w:val="28"/>
        </w:rPr>
        <w:t>p</w:t>
      </w:r>
      <w:r w:rsidR="009F58AC" w:rsidRPr="00AE6FB0">
        <w:rPr>
          <w:sz w:val="28"/>
          <w:szCs w:val="28"/>
        </w:rPr>
        <w:t xml:space="preserve"> dụng các quy chuẩn, tiêu chuẩn, quy phạm và hướng dẫn kỹ thuật do đối tác </w:t>
      </w:r>
      <w:r w:rsidR="00AE0815" w:rsidRPr="00AE6FB0">
        <w:rPr>
          <w:sz w:val="28"/>
          <w:szCs w:val="28"/>
        </w:rPr>
        <w:t xml:space="preserve">thực hiện </w:t>
      </w:r>
      <w:r w:rsidR="009F58AC" w:rsidRPr="00AE6FB0">
        <w:rPr>
          <w:sz w:val="28"/>
          <w:szCs w:val="28"/>
        </w:rPr>
        <w:t xml:space="preserve">đề xuất áp dụng </w:t>
      </w:r>
      <w:r w:rsidR="004309BE" w:rsidRPr="00AE6FB0">
        <w:rPr>
          <w:sz w:val="28"/>
          <w:szCs w:val="28"/>
        </w:rPr>
        <w:t xml:space="preserve">cho Dự án và </w:t>
      </w:r>
      <w:r w:rsidR="009F58AC" w:rsidRPr="00AE6FB0">
        <w:rPr>
          <w:sz w:val="28"/>
          <w:szCs w:val="28"/>
        </w:rPr>
        <w:t xml:space="preserve">phải bảo đảm nội dung áp dụng </w:t>
      </w:r>
      <w:r w:rsidR="00D00809" w:rsidRPr="00AE6FB0">
        <w:rPr>
          <w:sz w:val="28"/>
          <w:szCs w:val="28"/>
        </w:rPr>
        <w:t xml:space="preserve">phù hợp với điều kiện Việt Nam, </w:t>
      </w:r>
      <w:r w:rsidR="009F58AC" w:rsidRPr="00AE6FB0">
        <w:rPr>
          <w:sz w:val="28"/>
          <w:szCs w:val="28"/>
        </w:rPr>
        <w:t>không thấp hơn quy chuẩn, tiêu chuẩn của Việt Nam (nếu có) và phù hợp với tiêu chuẩn về an toàn và hướng dẫn về an ninh của Cơ quan Năng lượng nguyên tử quốc tế (IAEA).</w:t>
      </w:r>
      <w:bookmarkEnd w:id="8"/>
    </w:p>
    <w:p w14:paraId="053B73A0" w14:textId="527E9705" w:rsidR="00016455" w:rsidRPr="00AE6FB0" w:rsidRDefault="00A85E08">
      <w:pPr>
        <w:widowControl w:val="0"/>
        <w:spacing w:before="120" w:after="120"/>
        <w:ind w:firstLine="720"/>
        <w:jc w:val="both"/>
        <w:rPr>
          <w:bCs/>
          <w:sz w:val="28"/>
          <w:szCs w:val="28"/>
        </w:rPr>
      </w:pPr>
      <w:r w:rsidRPr="00AE6FB0">
        <w:rPr>
          <w:sz w:val="28"/>
          <w:szCs w:val="28"/>
        </w:rPr>
        <w:t xml:space="preserve">5. </w:t>
      </w:r>
      <w:r w:rsidR="009243CB" w:rsidRPr="00AE6FB0">
        <w:rPr>
          <w:sz w:val="28"/>
          <w:szCs w:val="28"/>
        </w:rPr>
        <w:t>Thủ tướng Chính phủ</w:t>
      </w:r>
      <w:r w:rsidR="006D28A3" w:rsidRPr="00AE6FB0">
        <w:rPr>
          <w:sz w:val="28"/>
          <w:szCs w:val="28"/>
        </w:rPr>
        <w:t xml:space="preserve"> </w:t>
      </w:r>
      <w:r w:rsidR="009243CB" w:rsidRPr="00AE6FB0">
        <w:rPr>
          <w:sz w:val="28"/>
          <w:szCs w:val="28"/>
        </w:rPr>
        <w:t xml:space="preserve">quyết định việc </w:t>
      </w:r>
      <w:r w:rsidR="007022AE" w:rsidRPr="00AE6FB0">
        <w:rPr>
          <w:bCs/>
          <w:sz w:val="28"/>
          <w:szCs w:val="28"/>
        </w:rPr>
        <w:t>c</w:t>
      </w:r>
      <w:r w:rsidRPr="00AE6FB0">
        <w:rPr>
          <w:bCs/>
          <w:sz w:val="28"/>
          <w:szCs w:val="28"/>
        </w:rPr>
        <w:t>ho phép áp dụng các định mức, đơn giá trên cơ sở đàm phán với đối tác thực hiện Dự án.</w:t>
      </w:r>
    </w:p>
    <w:p w14:paraId="2E2D8E7A" w14:textId="3024C9FF" w:rsidR="00D66E49" w:rsidRPr="00AE6FB0" w:rsidRDefault="00016455">
      <w:pPr>
        <w:widowControl w:val="0"/>
        <w:spacing w:before="120" w:after="120"/>
        <w:ind w:firstLine="720"/>
        <w:jc w:val="both"/>
        <w:rPr>
          <w:sz w:val="28"/>
          <w:szCs w:val="28"/>
        </w:rPr>
      </w:pPr>
      <w:r w:rsidRPr="00AE6FB0">
        <w:rPr>
          <w:sz w:val="28"/>
          <w:szCs w:val="28"/>
        </w:rPr>
        <w:t xml:space="preserve">6. </w:t>
      </w:r>
      <w:bookmarkStart w:id="9" w:name="_Hlk190266567"/>
      <w:r w:rsidR="00D00809" w:rsidRPr="00AE6FB0">
        <w:rPr>
          <w:sz w:val="28"/>
          <w:szCs w:val="28"/>
        </w:rPr>
        <w:t>Chủ đầu tư không phải thực hiện thủ tục trình cơ quan đại diện chủ sở hữu nhà nước để thông qua, phê duyệt nội dung liên quan đến dự án đầu tư, phương án huy động vốn, thế chấp tài sản để vay vốn theo quy định của Luật Quản lý, sử dụng vốn nhà nước đầu tư vào sản xuất, kinh doanh tại doanh nghiệp.</w:t>
      </w:r>
      <w:bookmarkEnd w:id="9"/>
    </w:p>
    <w:p w14:paraId="2B9B8DB9" w14:textId="77777777" w:rsidR="00D66E49" w:rsidRPr="00AE6FB0" w:rsidRDefault="00D66E49">
      <w:pPr>
        <w:widowControl w:val="0"/>
        <w:spacing w:before="120" w:after="120"/>
        <w:ind w:firstLine="720"/>
        <w:jc w:val="both"/>
        <w:rPr>
          <w:sz w:val="28"/>
          <w:szCs w:val="28"/>
        </w:rPr>
      </w:pPr>
      <w:r w:rsidRPr="00AE6FB0">
        <w:rPr>
          <w:sz w:val="28"/>
          <w:szCs w:val="28"/>
        </w:rPr>
        <w:t xml:space="preserve">7. </w:t>
      </w:r>
      <w:r w:rsidRPr="00AE6FB0">
        <w:rPr>
          <w:iCs/>
          <w:sz w:val="28"/>
          <w:szCs w:val="28"/>
          <w:lang w:eastAsia="zh-CN"/>
        </w:rPr>
        <w:t>P</w:t>
      </w:r>
      <w:r w:rsidRPr="00AE6FB0">
        <w:rPr>
          <w:sz w:val="28"/>
          <w:szCs w:val="28"/>
        </w:rPr>
        <w:t>hương án tài chính và thu xếp vốn</w:t>
      </w:r>
    </w:p>
    <w:p w14:paraId="6170CE42" w14:textId="45F096B1" w:rsidR="0068689C" w:rsidRPr="00AE6FB0" w:rsidRDefault="00D66E49">
      <w:pPr>
        <w:widowControl w:val="0"/>
        <w:spacing w:before="120" w:after="120"/>
        <w:ind w:firstLine="720"/>
        <w:jc w:val="both"/>
        <w:rPr>
          <w:sz w:val="28"/>
          <w:szCs w:val="28"/>
        </w:rPr>
      </w:pPr>
      <w:bookmarkStart w:id="10" w:name="_Hlk190266599"/>
      <w:r w:rsidRPr="00AE6FB0">
        <w:rPr>
          <w:sz w:val="28"/>
          <w:szCs w:val="28"/>
        </w:rPr>
        <w:t xml:space="preserve">a) </w:t>
      </w:r>
      <w:r w:rsidR="00B06B9B" w:rsidRPr="00AE6FB0">
        <w:rPr>
          <w:sz w:val="28"/>
          <w:szCs w:val="28"/>
        </w:rPr>
        <w:t xml:space="preserve">Đàm phán với Chính phủ các đối tác thực hiện để thu xếp vốn cho Dự án theo nhu cầu vốn của </w:t>
      </w:r>
      <w:r w:rsidR="006C564E" w:rsidRPr="00AE6FB0">
        <w:rPr>
          <w:sz w:val="28"/>
          <w:szCs w:val="28"/>
        </w:rPr>
        <w:t xml:space="preserve">Dự </w:t>
      </w:r>
      <w:r w:rsidR="00B06B9B" w:rsidRPr="00AE6FB0">
        <w:rPr>
          <w:sz w:val="28"/>
          <w:szCs w:val="28"/>
        </w:rPr>
        <w:t xml:space="preserve">án và theo cam kết của nhà tài trợ nước ngoài; </w:t>
      </w:r>
      <w:r w:rsidR="0068689C" w:rsidRPr="00AE6FB0">
        <w:rPr>
          <w:sz w:val="28"/>
          <w:szCs w:val="28"/>
        </w:rPr>
        <w:t xml:space="preserve">được phép </w:t>
      </w:r>
      <w:r w:rsidR="00127E76" w:rsidRPr="00AE6FB0">
        <w:rPr>
          <w:sz w:val="28"/>
          <w:szCs w:val="28"/>
        </w:rPr>
        <w:t xml:space="preserve">áp dụng </w:t>
      </w:r>
      <w:r w:rsidR="00B06B9B" w:rsidRPr="00AE6FB0">
        <w:rPr>
          <w:sz w:val="28"/>
          <w:szCs w:val="28"/>
        </w:rPr>
        <w:t>quy định của nhà tài trợ nước ngoài</w:t>
      </w:r>
      <w:r w:rsidR="004455AF" w:rsidRPr="00AE6FB0">
        <w:rPr>
          <w:sz w:val="28"/>
          <w:szCs w:val="28"/>
        </w:rPr>
        <w:t xml:space="preserve"> trong trường hợp pháp luật Việt Nam chưa</w:t>
      </w:r>
      <w:r w:rsidR="00B06B9B" w:rsidRPr="00AE6FB0">
        <w:rPr>
          <w:sz w:val="28"/>
          <w:szCs w:val="28"/>
        </w:rPr>
        <w:t xml:space="preserve"> có quy định </w:t>
      </w:r>
      <w:r w:rsidR="00B54526" w:rsidRPr="00AE6FB0">
        <w:rPr>
          <w:sz w:val="28"/>
          <w:szCs w:val="28"/>
        </w:rPr>
        <w:t>hoặc đã có quy định nhưng khác với quy định của nhà tài trợ nước ngoài</w:t>
      </w:r>
      <w:r w:rsidR="00566A11" w:rsidRPr="00AE6FB0">
        <w:rPr>
          <w:sz w:val="28"/>
          <w:szCs w:val="28"/>
        </w:rPr>
        <w:t>;</w:t>
      </w:r>
      <w:r w:rsidRPr="00AE6FB0">
        <w:rPr>
          <w:sz w:val="28"/>
          <w:szCs w:val="28"/>
        </w:rPr>
        <w:t xml:space="preserve"> </w:t>
      </w:r>
      <w:r w:rsidR="009A35E7" w:rsidRPr="00AE6FB0">
        <w:rPr>
          <w:sz w:val="28"/>
          <w:szCs w:val="28"/>
        </w:rPr>
        <w:t>c</w:t>
      </w:r>
      <w:r w:rsidR="00FB1D8A" w:rsidRPr="00AE6FB0">
        <w:rPr>
          <w:sz w:val="28"/>
          <w:szCs w:val="28"/>
        </w:rPr>
        <w:t>hủ đầu tư được vay và đủ điều kiện vay lại theo phương thức cơ quan cho vay lại không chịu rủi ro tín dụng</w:t>
      </w:r>
      <w:r w:rsidR="0068689C" w:rsidRPr="00AE6FB0">
        <w:rPr>
          <w:sz w:val="28"/>
          <w:szCs w:val="28"/>
        </w:rPr>
        <w:t xml:space="preserve">, không phải thực hiện thủ tục lập đề xuất chương trình, dự án sử dụng vốn ODA, vốn vay ưu đãi nước ngoài. Trong quá trình thực hiện </w:t>
      </w:r>
      <w:r w:rsidR="00D84476" w:rsidRPr="00AE6FB0">
        <w:rPr>
          <w:sz w:val="28"/>
          <w:szCs w:val="28"/>
        </w:rPr>
        <w:t>D</w:t>
      </w:r>
      <w:r w:rsidR="0068689C" w:rsidRPr="00AE6FB0">
        <w:rPr>
          <w:sz w:val="28"/>
          <w:szCs w:val="28"/>
        </w:rPr>
        <w:t>ự án</w:t>
      </w:r>
      <w:r w:rsidR="00E922DE" w:rsidRPr="00AE6FB0">
        <w:rPr>
          <w:sz w:val="28"/>
          <w:szCs w:val="28"/>
        </w:rPr>
        <w:t>,</w:t>
      </w:r>
      <w:r w:rsidR="0068689C" w:rsidRPr="00AE6FB0">
        <w:rPr>
          <w:sz w:val="28"/>
          <w:szCs w:val="28"/>
        </w:rPr>
        <w:t xml:space="preserve"> Thủ tướng </w:t>
      </w:r>
      <w:r w:rsidR="00FB1D8A" w:rsidRPr="00AE6FB0">
        <w:rPr>
          <w:sz w:val="28"/>
          <w:szCs w:val="28"/>
        </w:rPr>
        <w:t>Chính phủ được</w:t>
      </w:r>
      <w:r w:rsidR="0068689C" w:rsidRPr="00AE6FB0">
        <w:rPr>
          <w:sz w:val="28"/>
          <w:szCs w:val="28"/>
        </w:rPr>
        <w:t xml:space="preserve"> quyết định</w:t>
      </w:r>
      <w:r w:rsidR="00FB1D8A" w:rsidRPr="00AE6FB0">
        <w:rPr>
          <w:sz w:val="28"/>
          <w:szCs w:val="28"/>
        </w:rPr>
        <w:t xml:space="preserve"> sử dụng nguồn tăng thu, tiết kiệm chi ngân sách trung ương và các nguồn vốn hợp pháp khác cho </w:t>
      </w:r>
      <w:r w:rsidR="00D84476" w:rsidRPr="00AE6FB0">
        <w:rPr>
          <w:sz w:val="28"/>
          <w:szCs w:val="28"/>
        </w:rPr>
        <w:t>D</w:t>
      </w:r>
      <w:r w:rsidR="00FB1D8A" w:rsidRPr="00AE6FB0">
        <w:rPr>
          <w:sz w:val="28"/>
          <w:szCs w:val="28"/>
        </w:rPr>
        <w:t>ự án trong trường hợp đàm phán hiệp định vay không thành công hoặc quy mô khoản vay không đủ;</w:t>
      </w:r>
      <w:r w:rsidRPr="00AE6FB0">
        <w:rPr>
          <w:sz w:val="28"/>
          <w:szCs w:val="28"/>
        </w:rPr>
        <w:t xml:space="preserve"> </w:t>
      </w:r>
    </w:p>
    <w:p w14:paraId="170C311C" w14:textId="2DB1AB9C" w:rsidR="00C249E9" w:rsidRPr="00AE6FB0" w:rsidRDefault="00C249E9">
      <w:pPr>
        <w:widowControl w:val="0"/>
        <w:spacing w:before="120" w:after="120"/>
        <w:ind w:firstLine="720"/>
        <w:jc w:val="both"/>
        <w:rPr>
          <w:sz w:val="28"/>
          <w:szCs w:val="28"/>
        </w:rPr>
      </w:pPr>
      <w:r w:rsidRPr="00AE6FB0">
        <w:rPr>
          <w:sz w:val="28"/>
          <w:szCs w:val="28"/>
        </w:rPr>
        <w:t xml:space="preserve">b) </w:t>
      </w:r>
      <w:r w:rsidR="00953B7A" w:rsidRPr="00AE6FB0">
        <w:rPr>
          <w:sz w:val="28"/>
          <w:szCs w:val="28"/>
        </w:rPr>
        <w:t xml:space="preserve">Chủ đầu tư được phép </w:t>
      </w:r>
      <w:r w:rsidR="0087707A" w:rsidRPr="00AE6FB0">
        <w:rPr>
          <w:sz w:val="28"/>
          <w:szCs w:val="28"/>
        </w:rPr>
        <w:t xml:space="preserve">thu xếp vốn đối ứng từ nguồn </w:t>
      </w:r>
      <w:r w:rsidR="00953B7A" w:rsidRPr="00AE6FB0">
        <w:rPr>
          <w:sz w:val="28"/>
          <w:szCs w:val="28"/>
        </w:rPr>
        <w:t xml:space="preserve">vốn vay, </w:t>
      </w:r>
      <w:r w:rsidR="00886B41" w:rsidRPr="00AE6FB0">
        <w:rPr>
          <w:sz w:val="28"/>
          <w:szCs w:val="28"/>
        </w:rPr>
        <w:t>vốn trái phiếu doanh nghiệp</w:t>
      </w:r>
      <w:r w:rsidR="001F1B23" w:rsidRPr="00AE6FB0">
        <w:rPr>
          <w:sz w:val="28"/>
          <w:szCs w:val="28"/>
        </w:rPr>
        <w:t xml:space="preserve">, </w:t>
      </w:r>
      <w:r w:rsidR="00953B7A" w:rsidRPr="00AE6FB0">
        <w:rPr>
          <w:sz w:val="28"/>
          <w:szCs w:val="28"/>
        </w:rPr>
        <w:t>vốn vay lại trái phiếu Chính phủ</w:t>
      </w:r>
      <w:r w:rsidR="0087707A" w:rsidRPr="00AE6FB0">
        <w:rPr>
          <w:sz w:val="28"/>
          <w:szCs w:val="28"/>
        </w:rPr>
        <w:t xml:space="preserve">, </w:t>
      </w:r>
      <w:r w:rsidR="00953B7A" w:rsidRPr="00AE6FB0">
        <w:rPr>
          <w:sz w:val="28"/>
          <w:szCs w:val="28"/>
        </w:rPr>
        <w:t xml:space="preserve">trái phiếu công trình do Chính phủ phát hành, trái phiếu được Chính phủ bảo lãnh với các điều kiện vay lại theo điều kiện vay của </w:t>
      </w:r>
      <w:r w:rsidR="0087707A" w:rsidRPr="00AE6FB0">
        <w:rPr>
          <w:sz w:val="28"/>
          <w:szCs w:val="28"/>
        </w:rPr>
        <w:t xml:space="preserve">khoản phát hành </w:t>
      </w:r>
      <w:r w:rsidR="00953B7A" w:rsidRPr="00AE6FB0">
        <w:rPr>
          <w:sz w:val="28"/>
          <w:szCs w:val="28"/>
        </w:rPr>
        <w:t xml:space="preserve">trái phiếu, khả năng trả nợ của </w:t>
      </w:r>
      <w:r w:rsidR="00D84476" w:rsidRPr="00AE6FB0">
        <w:rPr>
          <w:sz w:val="28"/>
          <w:szCs w:val="28"/>
        </w:rPr>
        <w:t>D</w:t>
      </w:r>
      <w:r w:rsidR="00953B7A" w:rsidRPr="00AE6FB0">
        <w:rPr>
          <w:sz w:val="28"/>
          <w:szCs w:val="28"/>
        </w:rPr>
        <w:t xml:space="preserve">ự án và </w:t>
      </w:r>
      <w:r w:rsidR="00DA4FBC" w:rsidRPr="00AE6FB0">
        <w:rPr>
          <w:sz w:val="28"/>
          <w:szCs w:val="28"/>
        </w:rPr>
        <w:t>theo quy định của</w:t>
      </w:r>
      <w:r w:rsidR="00C36CA8" w:rsidRPr="00AE6FB0">
        <w:rPr>
          <w:sz w:val="28"/>
          <w:szCs w:val="28"/>
        </w:rPr>
        <w:t xml:space="preserve"> </w:t>
      </w:r>
      <w:r w:rsidR="00953B7A" w:rsidRPr="00AE6FB0">
        <w:rPr>
          <w:sz w:val="28"/>
          <w:szCs w:val="28"/>
        </w:rPr>
        <w:t>Luật Quản lý nợ công</w:t>
      </w:r>
      <w:r w:rsidR="009E13BE" w:rsidRPr="00AE6FB0">
        <w:rPr>
          <w:sz w:val="28"/>
          <w:szCs w:val="28"/>
        </w:rPr>
        <w:t>;</w:t>
      </w:r>
    </w:p>
    <w:p w14:paraId="4070BFF7" w14:textId="7FF84553" w:rsidR="00111B05" w:rsidRPr="00AE6FB0" w:rsidRDefault="00493F58">
      <w:pPr>
        <w:widowControl w:val="0"/>
        <w:spacing w:before="120" w:after="120"/>
        <w:ind w:firstLine="720"/>
        <w:jc w:val="both"/>
        <w:rPr>
          <w:sz w:val="28"/>
          <w:szCs w:val="28"/>
        </w:rPr>
      </w:pPr>
      <w:r w:rsidRPr="00AE6FB0">
        <w:rPr>
          <w:sz w:val="28"/>
          <w:szCs w:val="28"/>
        </w:rPr>
        <w:t>c)</w:t>
      </w:r>
      <w:r w:rsidR="00953B7A" w:rsidRPr="00AE6FB0">
        <w:rPr>
          <w:sz w:val="28"/>
          <w:szCs w:val="28"/>
        </w:rPr>
        <w:t xml:space="preserve"> </w:t>
      </w:r>
      <w:r w:rsidR="0041321B" w:rsidRPr="00AE6FB0">
        <w:rPr>
          <w:sz w:val="28"/>
          <w:szCs w:val="28"/>
        </w:rPr>
        <w:t>C</w:t>
      </w:r>
      <w:r w:rsidR="00111B05" w:rsidRPr="00AE6FB0">
        <w:rPr>
          <w:sz w:val="28"/>
          <w:szCs w:val="28"/>
        </w:rPr>
        <w:t>ác ngân hàng thương mại trong nước được miễn áp dụng quy định về tổng mức dư nợ cấp tín dụng đối với chủ đầu tư</w:t>
      </w:r>
      <w:r w:rsidR="00863A74" w:rsidRPr="00AE6FB0">
        <w:rPr>
          <w:sz w:val="28"/>
          <w:szCs w:val="28"/>
        </w:rPr>
        <w:t>, chủ đầu tư</w:t>
      </w:r>
      <w:r w:rsidR="00111B05" w:rsidRPr="00AE6FB0">
        <w:rPr>
          <w:sz w:val="28"/>
          <w:szCs w:val="28"/>
        </w:rPr>
        <w:t xml:space="preserve"> và người có liên quan</w:t>
      </w:r>
      <w:r w:rsidR="004564A1" w:rsidRPr="00AE6FB0">
        <w:rPr>
          <w:sz w:val="28"/>
          <w:szCs w:val="28"/>
        </w:rPr>
        <w:t xml:space="preserve"> tại khoản 1 Điều 136 Luật Các tổ chức tín dụng</w:t>
      </w:r>
      <w:r w:rsidR="00111B05" w:rsidRPr="00AE6FB0">
        <w:rPr>
          <w:sz w:val="28"/>
          <w:szCs w:val="28"/>
        </w:rPr>
        <w:t xml:space="preserve"> để cho vay vượt giới hạn thực hiện phần vốn đối ứng</w:t>
      </w:r>
      <w:r w:rsidR="0041321B" w:rsidRPr="00AE6FB0">
        <w:rPr>
          <w:sz w:val="28"/>
          <w:szCs w:val="28"/>
        </w:rPr>
        <w:t>;</w:t>
      </w:r>
      <w:r w:rsidR="00111B05" w:rsidRPr="00AE6FB0">
        <w:rPr>
          <w:sz w:val="28"/>
          <w:szCs w:val="28"/>
        </w:rPr>
        <w:t xml:space="preserve"> khoản vay này không tính vào tổng mức dư nợ cấp tín dụng của các ngân hàng đối với chủ đầu tư</w:t>
      </w:r>
      <w:r w:rsidR="0041321B" w:rsidRPr="00AE6FB0">
        <w:rPr>
          <w:sz w:val="28"/>
          <w:szCs w:val="28"/>
        </w:rPr>
        <w:t xml:space="preserve"> theo quy định tại khoản 3 Điều 136 Luật Các tổ chức tín dụng </w:t>
      </w:r>
      <w:r w:rsidR="00111B05" w:rsidRPr="00AE6FB0">
        <w:rPr>
          <w:sz w:val="28"/>
          <w:szCs w:val="28"/>
        </w:rPr>
        <w:t xml:space="preserve">để không ảnh hưởng đến việc thu xếp vốn </w:t>
      </w:r>
      <w:r w:rsidR="009F1679" w:rsidRPr="00AE6FB0">
        <w:rPr>
          <w:sz w:val="28"/>
          <w:szCs w:val="28"/>
        </w:rPr>
        <w:t xml:space="preserve">cho </w:t>
      </w:r>
      <w:r w:rsidR="00111B05" w:rsidRPr="00AE6FB0">
        <w:rPr>
          <w:sz w:val="28"/>
          <w:szCs w:val="28"/>
        </w:rPr>
        <w:t>các công trình</w:t>
      </w:r>
      <w:r w:rsidR="0087707A" w:rsidRPr="00AE6FB0">
        <w:rPr>
          <w:sz w:val="28"/>
          <w:szCs w:val="28"/>
        </w:rPr>
        <w:t xml:space="preserve">, </w:t>
      </w:r>
      <w:r w:rsidR="00111B05" w:rsidRPr="00AE6FB0">
        <w:rPr>
          <w:sz w:val="28"/>
          <w:szCs w:val="28"/>
        </w:rPr>
        <w:t>dự án khác của chủ đầu tư</w:t>
      </w:r>
      <w:r w:rsidR="009E13BE" w:rsidRPr="00AE6FB0">
        <w:rPr>
          <w:sz w:val="28"/>
          <w:szCs w:val="28"/>
        </w:rPr>
        <w:t>;</w:t>
      </w:r>
    </w:p>
    <w:p w14:paraId="70E5010B" w14:textId="0FC72C5C" w:rsidR="004B1425" w:rsidRPr="00AE6FB0" w:rsidRDefault="00953B7A" w:rsidP="0070319B">
      <w:pPr>
        <w:pStyle w:val="Normal2"/>
        <w:spacing w:before="120" w:beforeAutospacing="0" w:after="120" w:afterAutospacing="0"/>
        <w:ind w:firstLine="720"/>
        <w:jc w:val="both"/>
        <w:rPr>
          <w:sz w:val="28"/>
          <w:szCs w:val="28"/>
        </w:rPr>
      </w:pPr>
      <w:r w:rsidRPr="00AE6FB0">
        <w:rPr>
          <w:sz w:val="28"/>
          <w:szCs w:val="28"/>
        </w:rPr>
        <w:t>d</w:t>
      </w:r>
      <w:r w:rsidR="004B1425" w:rsidRPr="00AE6FB0">
        <w:rPr>
          <w:sz w:val="28"/>
          <w:szCs w:val="28"/>
        </w:rPr>
        <w:t xml:space="preserve">) Không tính số dư nợ vay, nợ trái phiếu liên quan đến </w:t>
      </w:r>
      <w:r w:rsidR="006C564E" w:rsidRPr="00AE6FB0">
        <w:rPr>
          <w:sz w:val="28"/>
          <w:szCs w:val="28"/>
        </w:rPr>
        <w:t>D</w:t>
      </w:r>
      <w:r w:rsidR="004B1425" w:rsidRPr="00AE6FB0">
        <w:rPr>
          <w:sz w:val="28"/>
          <w:szCs w:val="28"/>
        </w:rPr>
        <w:t xml:space="preserve">ự án (bao gồm giai đoạn đầu tư xây dựng và </w:t>
      </w:r>
      <w:r w:rsidR="006C42C8" w:rsidRPr="00AE6FB0">
        <w:rPr>
          <w:sz w:val="28"/>
          <w:szCs w:val="28"/>
        </w:rPr>
        <w:t xml:space="preserve">giai đoạn </w:t>
      </w:r>
      <w:r w:rsidR="004B1425" w:rsidRPr="00AE6FB0">
        <w:rPr>
          <w:sz w:val="28"/>
          <w:szCs w:val="28"/>
        </w:rPr>
        <w:t>vận hành) khi tính toán hệ số nợ phải trả</w:t>
      </w:r>
      <w:r w:rsidR="00633AD2" w:rsidRPr="00AE6FB0">
        <w:rPr>
          <w:sz w:val="28"/>
          <w:szCs w:val="28"/>
        </w:rPr>
        <w:t xml:space="preserve"> </w:t>
      </w:r>
      <w:r w:rsidR="00633AD2" w:rsidRPr="00AE6FB0">
        <w:rPr>
          <w:sz w:val="28"/>
          <w:szCs w:val="28"/>
        </w:rPr>
        <w:lastRenderedPageBreak/>
        <w:t xml:space="preserve">trên </w:t>
      </w:r>
      <w:r w:rsidR="004B1425" w:rsidRPr="00AE6FB0">
        <w:rPr>
          <w:sz w:val="28"/>
          <w:szCs w:val="28"/>
        </w:rPr>
        <w:t xml:space="preserve">vốn chủ sở hữu của chủ đầu tư để không ảnh hưởng đến việc thu xếp vốn </w:t>
      </w:r>
      <w:r w:rsidR="00C00D9F" w:rsidRPr="00AE6FB0">
        <w:rPr>
          <w:sz w:val="28"/>
          <w:szCs w:val="28"/>
        </w:rPr>
        <w:t xml:space="preserve">cho </w:t>
      </w:r>
      <w:r w:rsidR="004B1425" w:rsidRPr="00AE6FB0">
        <w:rPr>
          <w:sz w:val="28"/>
          <w:szCs w:val="28"/>
        </w:rPr>
        <w:t>các công trình</w:t>
      </w:r>
      <w:r w:rsidR="00633AD2" w:rsidRPr="00AE6FB0">
        <w:rPr>
          <w:sz w:val="28"/>
          <w:szCs w:val="28"/>
        </w:rPr>
        <w:t xml:space="preserve">, </w:t>
      </w:r>
      <w:r w:rsidR="009242FB" w:rsidRPr="00AE6FB0">
        <w:rPr>
          <w:sz w:val="28"/>
          <w:szCs w:val="28"/>
        </w:rPr>
        <w:t>dự án</w:t>
      </w:r>
      <w:r w:rsidR="004B1425" w:rsidRPr="00AE6FB0">
        <w:rPr>
          <w:sz w:val="28"/>
          <w:szCs w:val="28"/>
        </w:rPr>
        <w:t xml:space="preserve"> đầu tư khác của chủ đầu tư</w:t>
      </w:r>
      <w:r w:rsidR="009E13BE" w:rsidRPr="00AE6FB0">
        <w:rPr>
          <w:sz w:val="28"/>
          <w:szCs w:val="28"/>
        </w:rPr>
        <w:t>;</w:t>
      </w:r>
      <w:r w:rsidR="00997083" w:rsidRPr="00AE6FB0">
        <w:rPr>
          <w:sz w:val="28"/>
          <w:szCs w:val="28"/>
        </w:rPr>
        <w:t xml:space="preserve"> </w:t>
      </w:r>
    </w:p>
    <w:p w14:paraId="7413543F" w14:textId="76FA52B5" w:rsidR="00133C69" w:rsidRPr="00AE6FB0" w:rsidRDefault="00953B7A" w:rsidP="0070319B">
      <w:pPr>
        <w:widowControl w:val="0"/>
        <w:spacing w:before="120" w:after="120"/>
        <w:ind w:firstLine="720"/>
        <w:jc w:val="both"/>
        <w:rPr>
          <w:sz w:val="28"/>
          <w:szCs w:val="28"/>
        </w:rPr>
      </w:pPr>
      <w:r w:rsidRPr="00AE6FB0">
        <w:rPr>
          <w:sz w:val="28"/>
          <w:szCs w:val="28"/>
        </w:rPr>
        <w:t>đ</w:t>
      </w:r>
      <w:r w:rsidR="00AF008A" w:rsidRPr="00AE6FB0">
        <w:rPr>
          <w:sz w:val="28"/>
          <w:szCs w:val="28"/>
        </w:rPr>
        <w:t xml:space="preserve">) </w:t>
      </w:r>
      <w:bookmarkStart w:id="11" w:name="_Hlk190606607"/>
      <w:r w:rsidR="00185F7B" w:rsidRPr="00AE6FB0">
        <w:rPr>
          <w:sz w:val="28"/>
          <w:szCs w:val="28"/>
        </w:rPr>
        <w:t xml:space="preserve">Thủ tướng Chính phủ </w:t>
      </w:r>
      <w:r w:rsidR="00AC15AF" w:rsidRPr="00AE6FB0">
        <w:rPr>
          <w:sz w:val="28"/>
          <w:szCs w:val="28"/>
        </w:rPr>
        <w:t>quyết định</w:t>
      </w:r>
      <w:r w:rsidR="00185F7B" w:rsidRPr="00AE6FB0">
        <w:rPr>
          <w:sz w:val="28"/>
          <w:szCs w:val="28"/>
        </w:rPr>
        <w:t xml:space="preserve"> chủ trương tăng vốn điều lệ</w:t>
      </w:r>
      <w:r w:rsidR="00851E1A" w:rsidRPr="00AE6FB0">
        <w:rPr>
          <w:sz w:val="28"/>
          <w:szCs w:val="28"/>
        </w:rPr>
        <w:t xml:space="preserve"> </w:t>
      </w:r>
      <w:bookmarkEnd w:id="11"/>
      <w:r w:rsidR="00851E1A" w:rsidRPr="00AE6FB0">
        <w:rPr>
          <w:sz w:val="28"/>
          <w:szCs w:val="28"/>
        </w:rPr>
        <w:t xml:space="preserve">của </w:t>
      </w:r>
      <w:r w:rsidR="007E4DC3" w:rsidRPr="00AE6FB0">
        <w:rPr>
          <w:sz w:val="28"/>
          <w:szCs w:val="28"/>
        </w:rPr>
        <w:t>chủ đầu tư</w:t>
      </w:r>
      <w:r w:rsidR="00851E1A" w:rsidRPr="00AE6FB0">
        <w:rPr>
          <w:sz w:val="28"/>
          <w:szCs w:val="28"/>
        </w:rPr>
        <w:t xml:space="preserve"> từ nguồn đánh giá lại tài sản đã hết khấu hao của các nhà máy điện BOT đã nhận bàn giao và các nhà máy thủy điện đa mục tiêu để thực hiện Dự án</w:t>
      </w:r>
      <w:r w:rsidR="00185F7B" w:rsidRPr="00AE6FB0">
        <w:rPr>
          <w:sz w:val="28"/>
          <w:szCs w:val="28"/>
        </w:rPr>
        <w:t xml:space="preserve"> với mức vốn bổ sung tương đương với mức vốn của dự án quan trọng quốc gia</w:t>
      </w:r>
      <w:r w:rsidR="00DD076B" w:rsidRPr="00AE6FB0">
        <w:rPr>
          <w:sz w:val="28"/>
          <w:szCs w:val="28"/>
        </w:rPr>
        <w:t>;</w:t>
      </w:r>
      <w:r w:rsidR="00185F7B" w:rsidRPr="00AE6FB0">
        <w:rPr>
          <w:sz w:val="28"/>
          <w:szCs w:val="28"/>
        </w:rPr>
        <w:t xml:space="preserve"> </w:t>
      </w:r>
    </w:p>
    <w:p w14:paraId="7254467A" w14:textId="7C43D247" w:rsidR="00F40EE6" w:rsidRPr="00AE6FB0" w:rsidRDefault="007E4DC3" w:rsidP="0070319B">
      <w:pPr>
        <w:widowControl w:val="0"/>
        <w:spacing w:before="120" w:after="120"/>
        <w:ind w:firstLine="720"/>
        <w:jc w:val="both"/>
        <w:rPr>
          <w:sz w:val="28"/>
          <w:szCs w:val="28"/>
        </w:rPr>
      </w:pPr>
      <w:r w:rsidRPr="00AE6FB0">
        <w:rPr>
          <w:sz w:val="28"/>
          <w:szCs w:val="28"/>
        </w:rPr>
        <w:t>e</w:t>
      </w:r>
      <w:r w:rsidR="00633AD2" w:rsidRPr="00AE6FB0">
        <w:rPr>
          <w:sz w:val="28"/>
          <w:szCs w:val="28"/>
        </w:rPr>
        <w:t xml:space="preserve">) Cơ quan có thẩm quyền, cơ quan được ủy quyền cho vay lại không phải thực hiện thủ tục thẩm định điều kiện được vay lại của </w:t>
      </w:r>
      <w:r w:rsidR="00806696" w:rsidRPr="00AE6FB0">
        <w:rPr>
          <w:sz w:val="28"/>
          <w:szCs w:val="28"/>
        </w:rPr>
        <w:t>chủ đầu tư</w:t>
      </w:r>
      <w:r w:rsidR="00633AD2" w:rsidRPr="00AE6FB0">
        <w:rPr>
          <w:sz w:val="28"/>
          <w:szCs w:val="28"/>
        </w:rPr>
        <w:t xml:space="preserve"> khi cho vay lại vốn ODA, vốn vay ưu đãi nước ngoài theo quy định tại khoản 3 Điều 36 Luật </w:t>
      </w:r>
      <w:r w:rsidRPr="00AE6FB0">
        <w:rPr>
          <w:sz w:val="28"/>
          <w:szCs w:val="28"/>
        </w:rPr>
        <w:t>Q</w:t>
      </w:r>
      <w:r w:rsidR="00633AD2" w:rsidRPr="00AE6FB0">
        <w:rPr>
          <w:sz w:val="28"/>
          <w:szCs w:val="28"/>
        </w:rPr>
        <w:t>uản lý nợ công;</w:t>
      </w:r>
    </w:p>
    <w:p w14:paraId="127EF74F" w14:textId="50E6D69E" w:rsidR="00AD1057" w:rsidRPr="00AE6FB0" w:rsidRDefault="007E4DC3">
      <w:pPr>
        <w:widowControl w:val="0"/>
        <w:spacing w:before="120" w:after="120"/>
        <w:ind w:firstLine="720"/>
        <w:jc w:val="both"/>
        <w:rPr>
          <w:sz w:val="28"/>
          <w:szCs w:val="28"/>
        </w:rPr>
      </w:pPr>
      <w:r w:rsidRPr="00AE6FB0">
        <w:rPr>
          <w:sz w:val="28"/>
          <w:szCs w:val="28"/>
        </w:rPr>
        <w:t>g</w:t>
      </w:r>
      <w:r w:rsidR="00043D6E" w:rsidRPr="00AE6FB0">
        <w:rPr>
          <w:sz w:val="28"/>
          <w:szCs w:val="28"/>
        </w:rPr>
        <w:t xml:space="preserve">) Cho </w:t>
      </w:r>
      <w:r w:rsidR="00F40EE6" w:rsidRPr="00AE6FB0">
        <w:rPr>
          <w:sz w:val="28"/>
          <w:szCs w:val="28"/>
        </w:rPr>
        <w:t xml:space="preserve">phép </w:t>
      </w:r>
      <w:r w:rsidR="00806696" w:rsidRPr="00AE6FB0">
        <w:rPr>
          <w:sz w:val="28"/>
          <w:szCs w:val="28"/>
        </w:rPr>
        <w:t>miễn bảo đảm thực hiện dự án đầu tư theo quy định của Luật Đầu tư</w:t>
      </w:r>
      <w:r w:rsidR="0028044F" w:rsidRPr="00AE6FB0">
        <w:rPr>
          <w:sz w:val="28"/>
          <w:szCs w:val="28"/>
        </w:rPr>
        <w:t>.</w:t>
      </w:r>
      <w:r w:rsidR="00F40EE6" w:rsidRPr="00AE6FB0">
        <w:rPr>
          <w:sz w:val="28"/>
          <w:szCs w:val="28"/>
        </w:rPr>
        <w:t xml:space="preserve"> </w:t>
      </w:r>
    </w:p>
    <w:bookmarkEnd w:id="10"/>
    <w:p w14:paraId="6BCD8FE5" w14:textId="7255692D" w:rsidR="00553895" w:rsidRPr="00AE6FB0" w:rsidRDefault="00442BD0">
      <w:pPr>
        <w:widowControl w:val="0"/>
        <w:spacing w:before="120" w:after="120"/>
        <w:ind w:firstLine="720"/>
        <w:jc w:val="both"/>
        <w:rPr>
          <w:sz w:val="28"/>
          <w:szCs w:val="28"/>
        </w:rPr>
      </w:pPr>
      <w:r w:rsidRPr="00AE6FB0">
        <w:rPr>
          <w:sz w:val="28"/>
          <w:szCs w:val="28"/>
        </w:rPr>
        <w:t xml:space="preserve">8. </w:t>
      </w:r>
      <w:r w:rsidR="00553895" w:rsidRPr="00AE6FB0">
        <w:rPr>
          <w:sz w:val="28"/>
          <w:szCs w:val="28"/>
        </w:rPr>
        <w:t>Không phải thực hiện thủ tục chấp thuận chủ trương chuyển mục đích sử dụng rừng sang mục đích khác nhưng phải bảo đảm nguyên tắc hạn chế tối đa chuyển mục đích sử dụng rừng sang mục đích khác theo quy định của Luật Lâm nghiệp, đặc biệt là rừng tự nhiên.</w:t>
      </w:r>
    </w:p>
    <w:p w14:paraId="21859BDB" w14:textId="77777777" w:rsidR="00043D6E" w:rsidRPr="00AE6FB0" w:rsidRDefault="00FC5A4B">
      <w:pPr>
        <w:widowControl w:val="0"/>
        <w:spacing w:before="120" w:after="120"/>
        <w:ind w:firstLine="720"/>
        <w:jc w:val="both"/>
        <w:rPr>
          <w:bCs/>
          <w:iCs/>
          <w:sz w:val="28"/>
          <w:szCs w:val="28"/>
          <w:lang w:eastAsia="zh-CN"/>
        </w:rPr>
      </w:pPr>
      <w:r w:rsidRPr="00AE6FB0">
        <w:rPr>
          <w:sz w:val="28"/>
          <w:szCs w:val="28"/>
        </w:rPr>
        <w:t xml:space="preserve">9. </w:t>
      </w:r>
      <w:r w:rsidRPr="00AE6FB0">
        <w:rPr>
          <w:bCs/>
          <w:iCs/>
          <w:sz w:val="28"/>
          <w:szCs w:val="28"/>
          <w:lang w:eastAsia="zh-CN"/>
        </w:rPr>
        <w:t>T</w:t>
      </w:r>
      <w:r w:rsidR="003A13B0" w:rsidRPr="00AE6FB0">
        <w:rPr>
          <w:bCs/>
          <w:iCs/>
          <w:sz w:val="28"/>
          <w:szCs w:val="28"/>
          <w:lang w:eastAsia="zh-CN"/>
        </w:rPr>
        <w:t>ỉnh Ninh Thuận</w:t>
      </w:r>
      <w:r w:rsidRPr="00AE6FB0">
        <w:rPr>
          <w:bCs/>
          <w:iCs/>
          <w:sz w:val="28"/>
          <w:szCs w:val="28"/>
          <w:lang w:eastAsia="zh-CN"/>
        </w:rPr>
        <w:t xml:space="preserve"> </w:t>
      </w:r>
    </w:p>
    <w:p w14:paraId="3C9FA834" w14:textId="3078D123" w:rsidR="00043D6E" w:rsidRPr="00AE6FB0" w:rsidRDefault="00896D99">
      <w:pPr>
        <w:widowControl w:val="0"/>
        <w:spacing w:before="120" w:after="120"/>
        <w:ind w:firstLine="720"/>
        <w:jc w:val="both"/>
        <w:rPr>
          <w:iCs/>
          <w:sz w:val="28"/>
          <w:szCs w:val="28"/>
          <w:lang w:eastAsia="zh-CN"/>
        </w:rPr>
      </w:pPr>
      <w:r w:rsidRPr="00AE6FB0">
        <w:rPr>
          <w:bCs/>
          <w:iCs/>
          <w:sz w:val="28"/>
          <w:szCs w:val="28"/>
          <w:lang w:eastAsia="zh-CN"/>
        </w:rPr>
        <w:t xml:space="preserve">a) </w:t>
      </w:r>
      <w:r w:rsidR="008D1236" w:rsidRPr="00AE6FB0">
        <w:rPr>
          <w:iCs/>
          <w:sz w:val="28"/>
          <w:szCs w:val="28"/>
          <w:lang w:eastAsia="zh-CN"/>
        </w:rPr>
        <w:t xml:space="preserve">Hằng năm, ngân sách trung ương bổ sung có mục tiêu cho ngân sách tỉnh 70% số tăng thu từ triển khai </w:t>
      </w:r>
      <w:r w:rsidR="00D84476" w:rsidRPr="00AE6FB0">
        <w:rPr>
          <w:iCs/>
          <w:sz w:val="28"/>
          <w:szCs w:val="28"/>
          <w:lang w:eastAsia="zh-CN"/>
        </w:rPr>
        <w:t>D</w:t>
      </w:r>
      <w:r w:rsidR="008D1236" w:rsidRPr="00AE6FB0">
        <w:rPr>
          <w:iCs/>
          <w:sz w:val="28"/>
          <w:szCs w:val="28"/>
          <w:lang w:eastAsia="zh-CN"/>
        </w:rPr>
        <w:t xml:space="preserve">ự án </w:t>
      </w:r>
      <w:r w:rsidR="003523ED" w:rsidRPr="00AE6FB0">
        <w:rPr>
          <w:iCs/>
          <w:sz w:val="28"/>
          <w:szCs w:val="28"/>
          <w:lang w:eastAsia="zh-CN"/>
        </w:rPr>
        <w:t>nhưng không vượt quá tổng số tăng thu ngân sách trung ương trên địa bàn so với thực hiện thu năm trước và ngân sách trung ương không hụt thu</w:t>
      </w:r>
      <w:r w:rsidR="00EE2D82" w:rsidRPr="00AE6FB0">
        <w:rPr>
          <w:iCs/>
          <w:sz w:val="28"/>
          <w:szCs w:val="28"/>
          <w:lang w:eastAsia="zh-CN"/>
        </w:rPr>
        <w:t>;</w:t>
      </w:r>
    </w:p>
    <w:p w14:paraId="0A84ADE8" w14:textId="42C449BC" w:rsidR="00043D6E" w:rsidRPr="00AE6FB0" w:rsidRDefault="00896D99">
      <w:pPr>
        <w:widowControl w:val="0"/>
        <w:spacing w:before="120" w:after="120"/>
        <w:ind w:firstLine="720"/>
        <w:jc w:val="both"/>
        <w:rPr>
          <w:iCs/>
          <w:sz w:val="28"/>
          <w:szCs w:val="28"/>
          <w:lang w:eastAsia="zh-CN"/>
        </w:rPr>
      </w:pPr>
      <w:r w:rsidRPr="00AE6FB0">
        <w:rPr>
          <w:iCs/>
          <w:sz w:val="28"/>
          <w:szCs w:val="28"/>
          <w:lang w:eastAsia="zh-CN"/>
        </w:rPr>
        <w:t>b) Được vay lại vốn ODA và vốn vay ưu đãi nước ngoài với tổng mức dư nợ vay không vượt quá 90% số thu ngân sách tỉnh được hưởng theo phân cấp</w:t>
      </w:r>
      <w:r w:rsidR="003523ED" w:rsidRPr="00AE6FB0">
        <w:rPr>
          <w:iCs/>
          <w:sz w:val="28"/>
          <w:szCs w:val="28"/>
          <w:lang w:eastAsia="zh-CN"/>
        </w:rPr>
        <w:t xml:space="preserve">. Tổng mức vay và bội chi ngân sách </w:t>
      </w:r>
      <w:r w:rsidR="004E5C34" w:rsidRPr="00AE6FB0">
        <w:rPr>
          <w:iCs/>
          <w:sz w:val="28"/>
          <w:szCs w:val="28"/>
          <w:lang w:eastAsia="zh-CN"/>
        </w:rPr>
        <w:t>t</w:t>
      </w:r>
      <w:r w:rsidR="003523ED" w:rsidRPr="00AE6FB0">
        <w:rPr>
          <w:iCs/>
          <w:sz w:val="28"/>
          <w:szCs w:val="28"/>
          <w:lang w:eastAsia="zh-CN"/>
        </w:rPr>
        <w:t>ỉnh hằng năm do Quốc hội quyết định theo quy định của Luật Ngân sách nhà nước</w:t>
      </w:r>
      <w:r w:rsidR="00F134A4" w:rsidRPr="00AE6FB0">
        <w:rPr>
          <w:iCs/>
          <w:sz w:val="28"/>
          <w:szCs w:val="28"/>
          <w:lang w:eastAsia="zh-CN"/>
        </w:rPr>
        <w:t>;</w:t>
      </w:r>
    </w:p>
    <w:p w14:paraId="5A3E5227" w14:textId="77777777" w:rsidR="00043D6E" w:rsidRPr="00AE6FB0" w:rsidRDefault="00896D99">
      <w:pPr>
        <w:widowControl w:val="0"/>
        <w:spacing w:before="120" w:after="120"/>
        <w:ind w:firstLine="720"/>
        <w:jc w:val="both"/>
        <w:rPr>
          <w:bCs/>
          <w:noProof/>
          <w:sz w:val="28"/>
          <w:szCs w:val="28"/>
        </w:rPr>
      </w:pPr>
      <w:r w:rsidRPr="00AE6FB0">
        <w:rPr>
          <w:iCs/>
          <w:sz w:val="28"/>
          <w:szCs w:val="28"/>
          <w:lang w:eastAsia="zh-CN"/>
        </w:rPr>
        <w:t xml:space="preserve">c) </w:t>
      </w:r>
      <w:r w:rsidRPr="00AE6FB0">
        <w:rPr>
          <w:bCs/>
          <w:sz w:val="28"/>
          <w:szCs w:val="28"/>
          <w:lang w:val="nl-NL"/>
        </w:rPr>
        <w:t>P</w:t>
      </w:r>
      <w:r w:rsidRPr="00AE6FB0">
        <w:rPr>
          <w:bCs/>
          <w:noProof/>
          <w:sz w:val="28"/>
          <w:szCs w:val="28"/>
          <w:lang w:val="vi-VN"/>
        </w:rPr>
        <w:t>hân bổ thêm 40% số chi tính theo định mức dân số khi xây dựng định mức chi thường xuyên ngân sách nhà nước</w:t>
      </w:r>
      <w:r w:rsidR="00905FBB" w:rsidRPr="00AE6FB0">
        <w:rPr>
          <w:bCs/>
          <w:noProof/>
          <w:sz w:val="28"/>
          <w:szCs w:val="28"/>
        </w:rPr>
        <w:t>;</w:t>
      </w:r>
    </w:p>
    <w:p w14:paraId="5CBE4E41" w14:textId="2B70F1D2" w:rsidR="00043D6E" w:rsidRPr="00AE6FB0" w:rsidRDefault="00896D99">
      <w:pPr>
        <w:widowControl w:val="0"/>
        <w:spacing w:before="120" w:after="120"/>
        <w:ind w:firstLine="720"/>
        <w:jc w:val="both"/>
        <w:rPr>
          <w:iCs/>
          <w:sz w:val="28"/>
          <w:szCs w:val="28"/>
          <w:lang w:eastAsia="zh-CN"/>
        </w:rPr>
      </w:pPr>
      <w:r w:rsidRPr="00AE6FB0">
        <w:rPr>
          <w:iCs/>
          <w:sz w:val="28"/>
          <w:szCs w:val="28"/>
          <w:lang w:eastAsia="zh-CN"/>
        </w:rPr>
        <w:t xml:space="preserve">d) </w:t>
      </w:r>
      <w:r w:rsidR="00921ECF" w:rsidRPr="00AE6FB0">
        <w:rPr>
          <w:iCs/>
          <w:sz w:val="28"/>
          <w:szCs w:val="28"/>
          <w:lang w:eastAsia="zh-CN"/>
        </w:rPr>
        <w:t xml:space="preserve">Người đứng đầu cơ quan có thẩm quyền được quyết định áp dụng chỉ định thầu đối với các gói thầu tư vấn, phi tư vấn, </w:t>
      </w:r>
      <w:r w:rsidR="00562D88" w:rsidRPr="00AE6FB0">
        <w:rPr>
          <w:iCs/>
          <w:sz w:val="28"/>
          <w:szCs w:val="28"/>
          <w:lang w:eastAsia="zh-CN"/>
        </w:rPr>
        <w:t xml:space="preserve">mua sắm, </w:t>
      </w:r>
      <w:r w:rsidR="00921ECF" w:rsidRPr="00AE6FB0">
        <w:rPr>
          <w:iCs/>
          <w:sz w:val="28"/>
          <w:szCs w:val="28"/>
          <w:lang w:eastAsia="zh-CN"/>
        </w:rPr>
        <w:t>xây lắp thực hiện công tác bồi thường, hỗ trợ, tái định cư để thực hiện Dự án. Trình tự, thủ tục chỉ định thầu thực hiện theo quy định của pháp luật về đấu thầu;</w:t>
      </w:r>
      <w:r w:rsidRPr="00AE6FB0">
        <w:rPr>
          <w:iCs/>
          <w:sz w:val="28"/>
          <w:szCs w:val="28"/>
          <w:lang w:eastAsia="zh-CN"/>
        </w:rPr>
        <w:t xml:space="preserve"> </w:t>
      </w:r>
    </w:p>
    <w:p w14:paraId="50AEBCE3" w14:textId="31DE77FE" w:rsidR="00043D6E" w:rsidRPr="00AE6FB0" w:rsidRDefault="00896D99">
      <w:pPr>
        <w:widowControl w:val="0"/>
        <w:spacing w:before="120" w:after="120"/>
        <w:ind w:firstLine="720"/>
        <w:jc w:val="both"/>
        <w:rPr>
          <w:iCs/>
          <w:sz w:val="28"/>
          <w:szCs w:val="28"/>
          <w:lang w:eastAsia="zh-CN"/>
        </w:rPr>
      </w:pPr>
      <w:r w:rsidRPr="00AE6FB0">
        <w:rPr>
          <w:iCs/>
          <w:sz w:val="28"/>
          <w:szCs w:val="28"/>
          <w:lang w:eastAsia="zh-CN"/>
        </w:rPr>
        <w:t>đ)</w:t>
      </w:r>
      <w:r w:rsidRPr="00AE6FB0">
        <w:rPr>
          <w:b/>
          <w:bCs/>
          <w:iCs/>
          <w:sz w:val="28"/>
          <w:szCs w:val="28"/>
          <w:lang w:eastAsia="zh-CN"/>
        </w:rPr>
        <w:t xml:space="preserve"> </w:t>
      </w:r>
      <w:r w:rsidR="000F6B6C" w:rsidRPr="00AE6FB0">
        <w:rPr>
          <w:sz w:val="28"/>
          <w:szCs w:val="28"/>
        </w:rPr>
        <w:t xml:space="preserve">Cấp phép khai thác khoáng sản làm vật liệu xây dựng thông thường nằm trong hồ sơ khảo sát vật liệu xây dựng phục vụ </w:t>
      </w:r>
      <w:r w:rsidR="00D84476" w:rsidRPr="00AE6FB0">
        <w:rPr>
          <w:sz w:val="28"/>
          <w:szCs w:val="28"/>
        </w:rPr>
        <w:t>Dự</w:t>
      </w:r>
      <w:r w:rsidR="000F6B6C" w:rsidRPr="00AE6FB0">
        <w:rPr>
          <w:sz w:val="28"/>
          <w:szCs w:val="28"/>
        </w:rPr>
        <w:t xml:space="preserve"> án</w:t>
      </w:r>
      <w:r w:rsidR="009C6960" w:rsidRPr="00AE6FB0">
        <w:rPr>
          <w:iCs/>
          <w:sz w:val="28"/>
          <w:szCs w:val="28"/>
          <w:lang w:eastAsia="zh-CN"/>
        </w:rPr>
        <w:t xml:space="preserve">: </w:t>
      </w:r>
    </w:p>
    <w:p w14:paraId="3CE791E7" w14:textId="5EC5315E" w:rsidR="00B23969" w:rsidRPr="00AE6FB0" w:rsidRDefault="009C6960">
      <w:pPr>
        <w:widowControl w:val="0"/>
        <w:spacing w:before="120" w:after="120"/>
        <w:ind w:firstLine="720"/>
        <w:jc w:val="both"/>
        <w:rPr>
          <w:iCs/>
          <w:sz w:val="28"/>
          <w:szCs w:val="28"/>
          <w:lang w:eastAsia="zh-CN"/>
        </w:rPr>
      </w:pPr>
      <w:r w:rsidRPr="00AE6FB0">
        <w:rPr>
          <w:iCs/>
          <w:sz w:val="28"/>
          <w:szCs w:val="28"/>
          <w:lang w:eastAsia="zh-CN"/>
        </w:rPr>
        <w:t xml:space="preserve">- </w:t>
      </w:r>
      <w:r w:rsidR="000F6B6C" w:rsidRPr="00AE6FB0">
        <w:rPr>
          <w:sz w:val="28"/>
          <w:szCs w:val="28"/>
        </w:rPr>
        <w:t>Được cấp giấy phép khai thác khoáng sản làm vật liệu xây dựng thông thường mà không phải đấu giá quyền khai thác khoáng sản; đối với các mỏ vật liệu xây dựng thông thường đã được đưa vào kế hoạch đấu giá quyền khai thác khoáng sản được điều chỉnh, đưa ra khỏi kế hoạch đấu giá để cấp giấy phép khai thác mà không phải đấu giá quyền khai thác khoáng sản</w:t>
      </w:r>
      <w:r w:rsidR="00B23969" w:rsidRPr="00AE6FB0">
        <w:rPr>
          <w:iCs/>
          <w:sz w:val="28"/>
          <w:szCs w:val="28"/>
          <w:lang w:eastAsia="zh-CN"/>
        </w:rPr>
        <w:t>;</w:t>
      </w:r>
    </w:p>
    <w:p w14:paraId="0653572F" w14:textId="51CC68C5" w:rsidR="00B23969" w:rsidRPr="00AE6FB0" w:rsidRDefault="00FE1CDA">
      <w:pPr>
        <w:widowControl w:val="0"/>
        <w:spacing w:before="120" w:after="120"/>
        <w:ind w:firstLine="720"/>
        <w:jc w:val="both"/>
        <w:rPr>
          <w:iCs/>
          <w:sz w:val="28"/>
          <w:szCs w:val="28"/>
          <w:lang w:eastAsia="zh-CN"/>
        </w:rPr>
      </w:pPr>
      <w:r w:rsidRPr="00AE6FB0">
        <w:rPr>
          <w:iCs/>
          <w:sz w:val="28"/>
          <w:szCs w:val="28"/>
          <w:lang w:eastAsia="zh-CN"/>
        </w:rPr>
        <w:t xml:space="preserve">- </w:t>
      </w:r>
      <w:r w:rsidR="000F6B6C" w:rsidRPr="00AE6FB0">
        <w:rPr>
          <w:sz w:val="28"/>
          <w:szCs w:val="28"/>
        </w:rPr>
        <w:t xml:space="preserve">Đối với các mỏ khoáng sản làm vật liệu xây dựng thông thường (trừ cát, sỏi lòng sông) đã cấp phép khai thác, đang hoạt động, còn thời hạn khai thác, được </w:t>
      </w:r>
      <w:r w:rsidR="000F6B6C" w:rsidRPr="00AE6FB0">
        <w:rPr>
          <w:sz w:val="28"/>
          <w:szCs w:val="28"/>
        </w:rPr>
        <w:lastRenderedPageBreak/>
        <w:t xml:space="preserve">nâng công suất khai thác không quá 50% công suất ghi trong giấy phép khai thác khoáng sản (không tăng trữ lượng đã cấp phép) mà không phải thực hiện thủ tục trình cơ quan quản lý nhà nước có thẩm quyền quyết định hoặc chấp thuận chủ trương dự án đầu tư điều chỉnh, thẩm định và phê duyệt kết quả thẩm định báo cáo đánh giá tác động môi trường, cấp giấy phép môi trường, đăng ký môi trường nhưng phải đảm bảo yêu cầu về an toàn lao động, bảo vệ môi trường trong khai thác. Sau khi đã cung cấp đủ nguồn vật liệu cho thi công </w:t>
      </w:r>
      <w:r w:rsidR="00880F5C" w:rsidRPr="00AE6FB0">
        <w:rPr>
          <w:sz w:val="28"/>
          <w:szCs w:val="28"/>
        </w:rPr>
        <w:t>D</w:t>
      </w:r>
      <w:r w:rsidR="000F6B6C" w:rsidRPr="00AE6FB0">
        <w:rPr>
          <w:sz w:val="28"/>
          <w:szCs w:val="28"/>
        </w:rPr>
        <w:t>ự án thì các doanh nghiệp được cấp phép tiếp tục khai thác với công suất ghi trong Giấy phép khai thác đã cấp trước đó</w:t>
      </w:r>
      <w:r w:rsidR="00B23969" w:rsidRPr="00AE6FB0">
        <w:rPr>
          <w:iCs/>
          <w:sz w:val="28"/>
          <w:szCs w:val="28"/>
          <w:lang w:eastAsia="zh-CN"/>
        </w:rPr>
        <w:t xml:space="preserve">; </w:t>
      </w:r>
    </w:p>
    <w:p w14:paraId="6504C8EF" w14:textId="2D440A09" w:rsidR="00043D6E" w:rsidRPr="0070319B" w:rsidRDefault="00FE1CDA">
      <w:pPr>
        <w:widowControl w:val="0"/>
        <w:spacing w:before="120" w:after="120"/>
        <w:ind w:firstLine="720"/>
        <w:jc w:val="both"/>
        <w:rPr>
          <w:iCs/>
          <w:spacing w:val="-2"/>
          <w:sz w:val="28"/>
          <w:szCs w:val="28"/>
          <w:lang w:eastAsia="zh-CN"/>
        </w:rPr>
      </w:pPr>
      <w:r w:rsidRPr="0070319B">
        <w:rPr>
          <w:iCs/>
          <w:spacing w:val="-2"/>
          <w:sz w:val="28"/>
          <w:szCs w:val="28"/>
          <w:lang w:eastAsia="zh-CN"/>
        </w:rPr>
        <w:t>-</w:t>
      </w:r>
      <w:r w:rsidR="00896D99" w:rsidRPr="0070319B">
        <w:rPr>
          <w:iCs/>
          <w:spacing w:val="-2"/>
          <w:sz w:val="28"/>
          <w:szCs w:val="28"/>
          <w:lang w:eastAsia="zh-CN"/>
        </w:rPr>
        <w:t xml:space="preserve"> </w:t>
      </w:r>
      <w:r w:rsidR="000F6B6C" w:rsidRPr="0070319B">
        <w:rPr>
          <w:spacing w:val="-2"/>
          <w:sz w:val="28"/>
          <w:szCs w:val="28"/>
        </w:rPr>
        <w:t xml:space="preserve">Đối với khoáng sản làm vật liệu xây dựng thông thường, trường hợp phải cấp phép khai thác mỏ mới để đáp ứng nhu cầu cho </w:t>
      </w:r>
      <w:r w:rsidR="00880F5C" w:rsidRPr="0070319B">
        <w:rPr>
          <w:spacing w:val="-2"/>
          <w:sz w:val="28"/>
          <w:szCs w:val="28"/>
        </w:rPr>
        <w:t>D</w:t>
      </w:r>
      <w:r w:rsidR="000F6B6C" w:rsidRPr="0070319B">
        <w:rPr>
          <w:spacing w:val="-2"/>
          <w:sz w:val="28"/>
          <w:szCs w:val="28"/>
        </w:rPr>
        <w:t xml:space="preserve">ự án thì </w:t>
      </w:r>
      <w:r w:rsidR="00880F5C" w:rsidRPr="0070319B">
        <w:rPr>
          <w:spacing w:val="-2"/>
          <w:sz w:val="28"/>
          <w:szCs w:val="28"/>
        </w:rPr>
        <w:t xml:space="preserve">được </w:t>
      </w:r>
      <w:r w:rsidR="000F6B6C" w:rsidRPr="0070319B">
        <w:rPr>
          <w:spacing w:val="-2"/>
          <w:sz w:val="28"/>
          <w:szCs w:val="28"/>
        </w:rPr>
        <w:t xml:space="preserve">áp dụng cơ chế đặc thù cấp phép tương tự việc khai thác khoáng sản nhóm IV (quy định tại điểm a khoản 2 Điều 72 và điểm c, d khoản 2 Điều 73 Luật Địa chất và </w:t>
      </w:r>
      <w:r w:rsidR="00C0547C">
        <w:rPr>
          <w:spacing w:val="-2"/>
          <w:sz w:val="28"/>
          <w:szCs w:val="28"/>
        </w:rPr>
        <w:t>k</w:t>
      </w:r>
      <w:r w:rsidR="000F6B6C" w:rsidRPr="0070319B">
        <w:rPr>
          <w:spacing w:val="-2"/>
          <w:sz w:val="28"/>
          <w:szCs w:val="28"/>
        </w:rPr>
        <w:t>hoáng sản)</w:t>
      </w:r>
      <w:r w:rsidR="007D2158" w:rsidRPr="0070319B">
        <w:rPr>
          <w:iCs/>
          <w:spacing w:val="-2"/>
          <w:sz w:val="28"/>
          <w:szCs w:val="28"/>
          <w:lang w:eastAsia="zh-CN"/>
        </w:rPr>
        <w:t>;</w:t>
      </w:r>
      <w:r w:rsidR="00896D99" w:rsidRPr="0070319B">
        <w:rPr>
          <w:iCs/>
          <w:spacing w:val="-2"/>
          <w:sz w:val="28"/>
          <w:szCs w:val="28"/>
          <w:lang w:eastAsia="zh-CN"/>
        </w:rPr>
        <w:t xml:space="preserve"> </w:t>
      </w:r>
    </w:p>
    <w:p w14:paraId="0FC4DDEC" w14:textId="438CB23D" w:rsidR="00EF1135" w:rsidRPr="0070319B" w:rsidRDefault="002809F1">
      <w:pPr>
        <w:widowControl w:val="0"/>
        <w:spacing w:before="120" w:after="120"/>
        <w:ind w:firstLine="720"/>
        <w:jc w:val="both"/>
        <w:rPr>
          <w:iCs/>
          <w:spacing w:val="-2"/>
          <w:sz w:val="28"/>
          <w:szCs w:val="28"/>
          <w:lang w:eastAsia="zh-CN"/>
        </w:rPr>
      </w:pPr>
      <w:bookmarkStart w:id="12" w:name="_Hlk190266740"/>
      <w:r w:rsidRPr="0070319B">
        <w:rPr>
          <w:iCs/>
          <w:spacing w:val="-2"/>
          <w:sz w:val="28"/>
          <w:szCs w:val="28"/>
          <w:lang w:eastAsia="zh-CN"/>
        </w:rPr>
        <w:t>e</w:t>
      </w:r>
      <w:r w:rsidR="00EF1135" w:rsidRPr="0070319B">
        <w:rPr>
          <w:iCs/>
          <w:spacing w:val="-2"/>
          <w:sz w:val="28"/>
          <w:szCs w:val="28"/>
          <w:lang w:eastAsia="zh-CN"/>
        </w:rPr>
        <w:t>) Cho phép nguồn thu từ giao dịch tín chỉ các-bon là nguồn thu ngân sách tỉnh được hưởng 100%; các khoản thu này không dùng để xác định tỷ lệ phần trăm (%) đối với các khoản thu phân chia giữa ngân sách trung ương và ngân sách tỉnh;</w:t>
      </w:r>
    </w:p>
    <w:p w14:paraId="3A69B42D" w14:textId="2641BA83" w:rsidR="00EF1135" w:rsidRPr="0070319B" w:rsidRDefault="002809F1">
      <w:pPr>
        <w:widowControl w:val="0"/>
        <w:spacing w:before="120" w:after="120"/>
        <w:ind w:firstLine="720"/>
        <w:jc w:val="both"/>
        <w:rPr>
          <w:bCs/>
          <w:noProof/>
          <w:sz w:val="28"/>
          <w:szCs w:val="28"/>
        </w:rPr>
      </w:pPr>
      <w:r w:rsidRPr="0070319B">
        <w:rPr>
          <w:iCs/>
          <w:sz w:val="28"/>
          <w:szCs w:val="28"/>
          <w:lang w:eastAsia="zh-CN"/>
        </w:rPr>
        <w:t>g</w:t>
      </w:r>
      <w:r w:rsidR="00EF1135" w:rsidRPr="0070319B">
        <w:rPr>
          <w:iCs/>
          <w:sz w:val="28"/>
          <w:szCs w:val="28"/>
          <w:lang w:eastAsia="zh-CN"/>
        </w:rPr>
        <w:t xml:space="preserve">) </w:t>
      </w:r>
      <w:r w:rsidR="00921ECF" w:rsidRPr="0070319B">
        <w:rPr>
          <w:sz w:val="28"/>
          <w:szCs w:val="28"/>
        </w:rPr>
        <w:t>Được</w:t>
      </w:r>
      <w:r w:rsidR="000F6B6C" w:rsidRPr="0070319B">
        <w:rPr>
          <w:sz w:val="28"/>
          <w:szCs w:val="28"/>
        </w:rPr>
        <w:t xml:space="preserve"> áp dụng chính sách bồi thường, hỗ trợ</w:t>
      </w:r>
      <w:r w:rsidR="00E62694">
        <w:rPr>
          <w:sz w:val="28"/>
          <w:szCs w:val="28"/>
        </w:rPr>
        <w:t>,</w:t>
      </w:r>
      <w:r w:rsidR="000F6B6C" w:rsidRPr="0070319B">
        <w:rPr>
          <w:sz w:val="28"/>
          <w:szCs w:val="28"/>
        </w:rPr>
        <w:t xml:space="preserve"> tái định cư khi thu hồi đất để </w:t>
      </w:r>
      <w:r w:rsidR="00016443" w:rsidRPr="0070319B">
        <w:rPr>
          <w:sz w:val="28"/>
          <w:szCs w:val="28"/>
        </w:rPr>
        <w:t>thực hiện</w:t>
      </w:r>
      <w:r w:rsidR="000F6B6C" w:rsidRPr="0070319B">
        <w:rPr>
          <w:sz w:val="28"/>
          <w:szCs w:val="28"/>
        </w:rPr>
        <w:t xml:space="preserve"> </w:t>
      </w:r>
      <w:r w:rsidR="00880F5C" w:rsidRPr="0070319B">
        <w:rPr>
          <w:sz w:val="28"/>
          <w:szCs w:val="28"/>
        </w:rPr>
        <w:t>Dự án</w:t>
      </w:r>
      <w:r w:rsidR="000F6B6C" w:rsidRPr="0070319B">
        <w:rPr>
          <w:sz w:val="28"/>
          <w:szCs w:val="28"/>
        </w:rPr>
        <w:t xml:space="preserve"> ở mức cao nhất theo quy định nhân (x) với 1,5 lần</w:t>
      </w:r>
      <w:r w:rsidR="001B345E" w:rsidRPr="0070319B">
        <w:rPr>
          <w:bCs/>
          <w:noProof/>
          <w:sz w:val="28"/>
          <w:szCs w:val="28"/>
        </w:rPr>
        <w:t>;</w:t>
      </w:r>
    </w:p>
    <w:p w14:paraId="692F1723" w14:textId="1A19B4AD" w:rsidR="00166EA9" w:rsidRPr="0070319B" w:rsidRDefault="00020785">
      <w:pPr>
        <w:widowControl w:val="0"/>
        <w:spacing w:before="120" w:after="120"/>
        <w:ind w:firstLine="720"/>
        <w:jc w:val="both"/>
        <w:rPr>
          <w:bCs/>
          <w:noProof/>
          <w:sz w:val="28"/>
          <w:szCs w:val="28"/>
        </w:rPr>
      </w:pPr>
      <w:r w:rsidRPr="0070319B">
        <w:rPr>
          <w:bCs/>
          <w:noProof/>
          <w:sz w:val="28"/>
          <w:szCs w:val="28"/>
        </w:rPr>
        <w:t xml:space="preserve">h) </w:t>
      </w:r>
      <w:r w:rsidR="00DD2CAA" w:rsidRPr="0070319B">
        <w:rPr>
          <w:bCs/>
          <w:noProof/>
          <w:sz w:val="28"/>
          <w:szCs w:val="28"/>
        </w:rPr>
        <w:t xml:space="preserve">Được </w:t>
      </w:r>
      <w:r w:rsidR="00166EA9" w:rsidRPr="0070319B">
        <w:rPr>
          <w:bCs/>
          <w:noProof/>
          <w:sz w:val="28"/>
          <w:szCs w:val="28"/>
        </w:rPr>
        <w:t xml:space="preserve">áp dụng chính sách bồi thường, hỗ trợ, tái định cư khi </w:t>
      </w:r>
      <w:r w:rsidR="00E853C6" w:rsidRPr="0070319B">
        <w:rPr>
          <w:bCs/>
          <w:noProof/>
          <w:sz w:val="28"/>
          <w:szCs w:val="28"/>
        </w:rPr>
        <w:t>N</w:t>
      </w:r>
      <w:r w:rsidR="00166EA9" w:rsidRPr="0070319B">
        <w:rPr>
          <w:bCs/>
          <w:noProof/>
          <w:sz w:val="28"/>
          <w:szCs w:val="28"/>
        </w:rPr>
        <w:t xml:space="preserve">hà nước thu hồi đất để thực hiện Dự án đối với người đang sử dụng đất </w:t>
      </w:r>
      <w:r w:rsidR="00794EB8" w:rsidRPr="0070319B">
        <w:rPr>
          <w:bCs/>
          <w:noProof/>
          <w:sz w:val="28"/>
          <w:szCs w:val="28"/>
        </w:rPr>
        <w:t>chưa</w:t>
      </w:r>
      <w:r w:rsidR="00166EA9" w:rsidRPr="0070319B">
        <w:rPr>
          <w:bCs/>
          <w:noProof/>
          <w:sz w:val="28"/>
          <w:szCs w:val="28"/>
        </w:rPr>
        <w:t xml:space="preserve"> có </w:t>
      </w:r>
      <w:r w:rsidR="00673FB9" w:rsidRPr="0070319B">
        <w:rPr>
          <w:bCs/>
          <w:noProof/>
          <w:sz w:val="28"/>
          <w:szCs w:val="28"/>
        </w:rPr>
        <w:t>G</w:t>
      </w:r>
      <w:r w:rsidR="007022AE" w:rsidRPr="0070319B">
        <w:rPr>
          <w:bCs/>
          <w:noProof/>
          <w:sz w:val="28"/>
          <w:szCs w:val="28"/>
        </w:rPr>
        <w:t>iấy chứng nhận quyền sử dụng đất, quyền sở hữu tài sản gắn liền với đất</w:t>
      </w:r>
      <w:r w:rsidR="00166EA9" w:rsidRPr="0070319B">
        <w:rPr>
          <w:bCs/>
          <w:noProof/>
          <w:sz w:val="28"/>
          <w:szCs w:val="28"/>
        </w:rPr>
        <w:t xml:space="preserve"> mà đủ điều kiện cấp Giấy chứng nhận quyền sử dụng đất</w:t>
      </w:r>
      <w:r w:rsidR="007022AE" w:rsidRPr="0070319B">
        <w:rPr>
          <w:bCs/>
          <w:noProof/>
          <w:sz w:val="28"/>
          <w:szCs w:val="28"/>
        </w:rPr>
        <w:t>, quyền sở hữu tài sản gắn liền với đất</w:t>
      </w:r>
      <w:r w:rsidR="00166EA9" w:rsidRPr="0070319B">
        <w:rPr>
          <w:bCs/>
          <w:noProof/>
          <w:sz w:val="28"/>
          <w:szCs w:val="28"/>
        </w:rPr>
        <w:t xml:space="preserve"> như đối với người</w:t>
      </w:r>
      <w:r w:rsidR="00067B4A" w:rsidRPr="0070319B">
        <w:rPr>
          <w:bCs/>
          <w:noProof/>
          <w:sz w:val="28"/>
          <w:szCs w:val="28"/>
        </w:rPr>
        <w:t xml:space="preserve"> sử</w:t>
      </w:r>
      <w:r w:rsidR="00166EA9" w:rsidRPr="0070319B">
        <w:rPr>
          <w:bCs/>
          <w:noProof/>
          <w:sz w:val="28"/>
          <w:szCs w:val="28"/>
        </w:rPr>
        <w:t xml:space="preserve"> dụng đất đã có Giấy chứng nhận quyền sử dụng đất</w:t>
      </w:r>
      <w:r w:rsidR="00673FB9" w:rsidRPr="0070319B">
        <w:rPr>
          <w:bCs/>
          <w:noProof/>
          <w:sz w:val="28"/>
          <w:szCs w:val="28"/>
        </w:rPr>
        <w:t>, quyền sở hữu tài sản gắn liền với đất</w:t>
      </w:r>
      <w:r w:rsidR="00166EA9" w:rsidRPr="0070319B">
        <w:rPr>
          <w:bCs/>
          <w:noProof/>
          <w:sz w:val="28"/>
          <w:szCs w:val="28"/>
        </w:rPr>
        <w:t>;</w:t>
      </w:r>
    </w:p>
    <w:p w14:paraId="49CFDB62" w14:textId="526995D3" w:rsidR="002809F1" w:rsidRPr="00AE6FB0" w:rsidRDefault="00293AAE">
      <w:pPr>
        <w:widowControl w:val="0"/>
        <w:spacing w:before="120" w:after="120"/>
        <w:ind w:firstLine="720"/>
        <w:jc w:val="both"/>
        <w:rPr>
          <w:iCs/>
          <w:sz w:val="28"/>
          <w:szCs w:val="28"/>
          <w:lang w:eastAsia="zh-CN"/>
        </w:rPr>
      </w:pPr>
      <w:r w:rsidRPr="00AE6FB0">
        <w:rPr>
          <w:iCs/>
          <w:sz w:val="28"/>
          <w:szCs w:val="28"/>
          <w:lang w:eastAsia="zh-CN"/>
        </w:rPr>
        <w:t>i</w:t>
      </w:r>
      <w:r w:rsidR="00DE30FE" w:rsidRPr="00AE6FB0">
        <w:rPr>
          <w:iCs/>
          <w:sz w:val="28"/>
          <w:szCs w:val="28"/>
          <w:lang w:eastAsia="zh-CN"/>
        </w:rPr>
        <w:t xml:space="preserve">) </w:t>
      </w:r>
      <w:r w:rsidR="00B431A2" w:rsidRPr="00AE6FB0">
        <w:rPr>
          <w:iCs/>
          <w:sz w:val="28"/>
          <w:szCs w:val="28"/>
          <w:lang w:eastAsia="zh-CN"/>
        </w:rPr>
        <w:t>Đ</w:t>
      </w:r>
      <w:r w:rsidR="00DE30FE" w:rsidRPr="00AE6FB0">
        <w:rPr>
          <w:iCs/>
          <w:sz w:val="28"/>
          <w:szCs w:val="28"/>
          <w:lang w:eastAsia="zh-CN"/>
        </w:rPr>
        <w:t xml:space="preserve">ược phép triển khai </w:t>
      </w:r>
      <w:r w:rsidR="00C0531D" w:rsidRPr="00AE6FB0">
        <w:rPr>
          <w:iCs/>
          <w:sz w:val="28"/>
          <w:szCs w:val="28"/>
          <w:lang w:eastAsia="zh-CN"/>
        </w:rPr>
        <w:t xml:space="preserve">đồng thời </w:t>
      </w:r>
      <w:r w:rsidR="00DE30FE" w:rsidRPr="00AE6FB0">
        <w:rPr>
          <w:iCs/>
          <w:sz w:val="28"/>
          <w:szCs w:val="28"/>
          <w:lang w:eastAsia="zh-CN"/>
        </w:rPr>
        <w:t xml:space="preserve">công tác bồi thường, hỗ trợ, tái định cư song song với việc điều chỉnh dự án </w:t>
      </w:r>
      <w:r w:rsidR="00B431A2" w:rsidRPr="00AE6FB0">
        <w:rPr>
          <w:iCs/>
          <w:sz w:val="28"/>
          <w:szCs w:val="28"/>
          <w:lang w:eastAsia="zh-CN"/>
        </w:rPr>
        <w:t xml:space="preserve">đầu tư dự án </w:t>
      </w:r>
      <w:r w:rsidR="00DE30FE" w:rsidRPr="00AE6FB0">
        <w:rPr>
          <w:iCs/>
          <w:sz w:val="28"/>
          <w:szCs w:val="28"/>
          <w:lang w:eastAsia="zh-CN"/>
        </w:rPr>
        <w:t xml:space="preserve">di dân, tái định cư của </w:t>
      </w:r>
      <w:r w:rsidR="00880F5C" w:rsidRPr="00AE6FB0">
        <w:rPr>
          <w:iCs/>
          <w:sz w:val="28"/>
          <w:szCs w:val="28"/>
          <w:lang w:eastAsia="zh-CN"/>
        </w:rPr>
        <w:t>Dự án</w:t>
      </w:r>
      <w:r w:rsidR="00DE30FE" w:rsidRPr="00AE6FB0">
        <w:rPr>
          <w:iCs/>
          <w:sz w:val="28"/>
          <w:szCs w:val="28"/>
          <w:lang w:eastAsia="zh-CN"/>
        </w:rPr>
        <w:t>.</w:t>
      </w:r>
      <w:bookmarkEnd w:id="12"/>
    </w:p>
    <w:p w14:paraId="6FCE2197" w14:textId="77777777" w:rsidR="00B74120" w:rsidRPr="00AE6FB0" w:rsidRDefault="00B23969">
      <w:pPr>
        <w:widowControl w:val="0"/>
        <w:spacing w:before="120" w:after="120"/>
        <w:ind w:firstLine="720"/>
        <w:jc w:val="both"/>
        <w:rPr>
          <w:sz w:val="28"/>
          <w:szCs w:val="28"/>
        </w:rPr>
      </w:pPr>
      <w:r w:rsidRPr="00AE6FB0">
        <w:rPr>
          <w:iCs/>
          <w:sz w:val="28"/>
          <w:szCs w:val="28"/>
          <w:lang w:eastAsia="zh-CN"/>
        </w:rPr>
        <w:t>10</w:t>
      </w:r>
      <w:r w:rsidR="001A1AE9" w:rsidRPr="00AE6FB0">
        <w:rPr>
          <w:iCs/>
          <w:sz w:val="28"/>
          <w:szCs w:val="28"/>
          <w:lang w:eastAsia="zh-CN"/>
        </w:rPr>
        <w:t>.</w:t>
      </w:r>
      <w:r w:rsidR="00D166EF" w:rsidRPr="00AE6FB0">
        <w:rPr>
          <w:iCs/>
          <w:sz w:val="28"/>
          <w:szCs w:val="28"/>
          <w:lang w:eastAsia="zh-CN"/>
        </w:rPr>
        <w:t xml:space="preserve"> </w:t>
      </w:r>
      <w:r w:rsidR="000F6B6C" w:rsidRPr="00AE6FB0">
        <w:rPr>
          <w:sz w:val="28"/>
          <w:szCs w:val="28"/>
        </w:rPr>
        <w:t>Không phải thực hiện thủ tục điều chỉnh khu vực dự trữ khoáng sản quốc gia và thời gian dự trữ khoáng sản quốc gia, khu vực quy hoạch thăm dò, khai thác, chế biến và sử dụng các loại khoáng sản đã được cấp có thẩm quyền phê duyệt, ban hành trong trường hợp diện tích thực hiện Dự án chồng lấn lên khu vực dự trữ khoáng sản quốc gia, khu vực quy hoạch thăm dò, khai thác, chế biến và sử dụng các loại khoáng sản.</w:t>
      </w:r>
      <w:bookmarkStart w:id="13" w:name="_Hlk190267157"/>
    </w:p>
    <w:p w14:paraId="36F1927C" w14:textId="2D1644C6" w:rsidR="00043D6E" w:rsidRPr="00AE6FB0" w:rsidRDefault="00460DFA">
      <w:pPr>
        <w:widowControl w:val="0"/>
        <w:spacing w:before="120" w:after="120"/>
        <w:ind w:firstLine="720"/>
        <w:jc w:val="both"/>
        <w:rPr>
          <w:bCs/>
          <w:iCs/>
          <w:sz w:val="28"/>
          <w:szCs w:val="28"/>
          <w:lang w:eastAsia="zh-CN"/>
        </w:rPr>
      </w:pPr>
      <w:r w:rsidRPr="00AE6FB0">
        <w:rPr>
          <w:bCs/>
          <w:iCs/>
          <w:sz w:val="28"/>
          <w:szCs w:val="28"/>
          <w:lang w:eastAsia="zh-CN"/>
        </w:rPr>
        <w:t>1</w:t>
      </w:r>
      <w:r w:rsidR="004457FB" w:rsidRPr="00AE6FB0">
        <w:rPr>
          <w:bCs/>
          <w:iCs/>
          <w:sz w:val="28"/>
          <w:szCs w:val="28"/>
          <w:lang w:eastAsia="zh-CN"/>
        </w:rPr>
        <w:t>1</w:t>
      </w:r>
      <w:r w:rsidRPr="00AE6FB0">
        <w:rPr>
          <w:bCs/>
          <w:iCs/>
          <w:sz w:val="28"/>
          <w:szCs w:val="28"/>
          <w:lang w:eastAsia="zh-CN"/>
        </w:rPr>
        <w:t xml:space="preserve">. </w:t>
      </w:r>
      <w:r w:rsidR="00F44D4E" w:rsidRPr="00AE6FB0">
        <w:rPr>
          <w:bCs/>
          <w:iCs/>
          <w:sz w:val="28"/>
          <w:szCs w:val="28"/>
          <w:lang w:eastAsia="zh-CN"/>
        </w:rPr>
        <w:t xml:space="preserve">Trong </w:t>
      </w:r>
      <w:r w:rsidR="0040492D" w:rsidRPr="00AE6FB0">
        <w:rPr>
          <w:bCs/>
          <w:iCs/>
          <w:sz w:val="28"/>
          <w:szCs w:val="28"/>
          <w:lang w:eastAsia="zh-CN"/>
        </w:rPr>
        <w:t>giai đoạn chuẩn bị Dự án, thực hiện Dự án</w:t>
      </w:r>
      <w:r w:rsidR="00F44D4E" w:rsidRPr="00AE6FB0">
        <w:rPr>
          <w:bCs/>
          <w:iCs/>
          <w:sz w:val="28"/>
          <w:szCs w:val="28"/>
          <w:lang w:eastAsia="zh-CN"/>
        </w:rPr>
        <w:t>, trường hợp phát sinh chồng lấn</w:t>
      </w:r>
      <w:r w:rsidR="00215189" w:rsidRPr="00AE6FB0">
        <w:rPr>
          <w:bCs/>
          <w:iCs/>
          <w:sz w:val="28"/>
          <w:szCs w:val="28"/>
          <w:lang w:eastAsia="zh-CN"/>
        </w:rPr>
        <w:t xml:space="preserve"> </w:t>
      </w:r>
      <w:r w:rsidR="008B2FE7" w:rsidRPr="00AE6FB0">
        <w:rPr>
          <w:bCs/>
          <w:iCs/>
          <w:sz w:val="28"/>
          <w:szCs w:val="28"/>
          <w:lang w:eastAsia="zh-CN"/>
        </w:rPr>
        <w:t xml:space="preserve">quy hoạch thuộc thẩm quyền quyết định của Quốc hội, việc triển khai </w:t>
      </w:r>
      <w:r w:rsidR="006C564E" w:rsidRPr="00AE6FB0">
        <w:rPr>
          <w:bCs/>
          <w:iCs/>
          <w:sz w:val="28"/>
          <w:szCs w:val="28"/>
          <w:lang w:eastAsia="zh-CN"/>
        </w:rPr>
        <w:t>D</w:t>
      </w:r>
      <w:r w:rsidR="008B2FE7" w:rsidRPr="00AE6FB0">
        <w:rPr>
          <w:bCs/>
          <w:iCs/>
          <w:sz w:val="28"/>
          <w:szCs w:val="28"/>
          <w:lang w:eastAsia="zh-CN"/>
        </w:rPr>
        <w:t>ự án</w:t>
      </w:r>
      <w:r w:rsidR="00F44D4E" w:rsidRPr="00AE6FB0">
        <w:rPr>
          <w:bCs/>
          <w:iCs/>
          <w:sz w:val="28"/>
          <w:szCs w:val="28"/>
          <w:lang w:eastAsia="zh-CN"/>
        </w:rPr>
        <w:t xml:space="preserve"> </w:t>
      </w:r>
      <w:r w:rsidR="008B2FE7" w:rsidRPr="00AE6FB0">
        <w:rPr>
          <w:bCs/>
          <w:iCs/>
          <w:sz w:val="28"/>
          <w:szCs w:val="28"/>
          <w:lang w:eastAsia="zh-CN"/>
        </w:rPr>
        <w:t xml:space="preserve">được thực hiện </w:t>
      </w:r>
      <w:r w:rsidR="00F44D4E" w:rsidRPr="00AE6FB0">
        <w:rPr>
          <w:bCs/>
          <w:iCs/>
          <w:sz w:val="28"/>
          <w:szCs w:val="28"/>
          <w:lang w:eastAsia="zh-CN"/>
        </w:rPr>
        <w:t>theo Quy hoạch phát triển điện lực quốc gia</w:t>
      </w:r>
      <w:r w:rsidR="0098799F" w:rsidRPr="00AE6FB0">
        <w:rPr>
          <w:bCs/>
          <w:iCs/>
          <w:sz w:val="28"/>
          <w:szCs w:val="28"/>
          <w:lang w:eastAsia="zh-CN"/>
        </w:rPr>
        <w:t xml:space="preserve"> và được cập nhật</w:t>
      </w:r>
      <w:r w:rsidR="00F871B9" w:rsidRPr="00AE6FB0">
        <w:rPr>
          <w:bCs/>
          <w:iCs/>
          <w:sz w:val="28"/>
          <w:szCs w:val="28"/>
          <w:lang w:eastAsia="zh-CN"/>
        </w:rPr>
        <w:t>, bảo đảm tính đồng bộ</w:t>
      </w:r>
      <w:r w:rsidR="0098799F" w:rsidRPr="00AE6FB0">
        <w:rPr>
          <w:bCs/>
          <w:iCs/>
          <w:sz w:val="28"/>
          <w:szCs w:val="28"/>
          <w:lang w:eastAsia="zh-CN"/>
        </w:rPr>
        <w:t xml:space="preserve"> trong các quy hoạch thuộc thẩm quyền</w:t>
      </w:r>
      <w:r w:rsidR="00C55450" w:rsidRPr="00AE6FB0">
        <w:rPr>
          <w:bCs/>
          <w:iCs/>
          <w:sz w:val="28"/>
          <w:szCs w:val="28"/>
          <w:lang w:eastAsia="zh-CN"/>
        </w:rPr>
        <w:t xml:space="preserve"> quyết định</w:t>
      </w:r>
      <w:r w:rsidR="0098799F" w:rsidRPr="00AE6FB0">
        <w:rPr>
          <w:bCs/>
          <w:iCs/>
          <w:sz w:val="28"/>
          <w:szCs w:val="28"/>
          <w:lang w:eastAsia="zh-CN"/>
        </w:rPr>
        <w:t xml:space="preserve"> của Quốc hội</w:t>
      </w:r>
      <w:r w:rsidR="00F44D4E" w:rsidRPr="00AE6FB0">
        <w:rPr>
          <w:bCs/>
          <w:iCs/>
          <w:sz w:val="28"/>
          <w:szCs w:val="28"/>
          <w:lang w:eastAsia="zh-CN"/>
        </w:rPr>
        <w:t>.</w:t>
      </w:r>
      <w:bookmarkEnd w:id="13"/>
      <w:r w:rsidR="00F44D4E" w:rsidRPr="00AE6FB0">
        <w:rPr>
          <w:bCs/>
          <w:iCs/>
          <w:sz w:val="28"/>
          <w:szCs w:val="28"/>
          <w:lang w:eastAsia="zh-CN"/>
        </w:rPr>
        <w:t xml:space="preserve"> </w:t>
      </w:r>
    </w:p>
    <w:p w14:paraId="7CCF6BC2" w14:textId="7E5924EA" w:rsidR="00043FAD" w:rsidRPr="0070319B" w:rsidRDefault="008107E3">
      <w:pPr>
        <w:widowControl w:val="0"/>
        <w:spacing w:before="120" w:after="120"/>
        <w:ind w:firstLine="720"/>
        <w:jc w:val="both"/>
        <w:rPr>
          <w:bCs/>
          <w:iCs/>
          <w:spacing w:val="-4"/>
          <w:sz w:val="28"/>
          <w:szCs w:val="28"/>
          <w:lang w:eastAsia="zh-CN"/>
        </w:rPr>
      </w:pPr>
      <w:r w:rsidRPr="0070319B">
        <w:rPr>
          <w:spacing w:val="-4"/>
          <w:sz w:val="28"/>
          <w:szCs w:val="28"/>
        </w:rPr>
        <w:t>1</w:t>
      </w:r>
      <w:r w:rsidR="00BA5F91" w:rsidRPr="0070319B">
        <w:rPr>
          <w:spacing w:val="-4"/>
          <w:sz w:val="28"/>
          <w:szCs w:val="28"/>
        </w:rPr>
        <w:t>2</w:t>
      </w:r>
      <w:r w:rsidRPr="0070319B">
        <w:rPr>
          <w:spacing w:val="-4"/>
          <w:sz w:val="28"/>
          <w:szCs w:val="28"/>
        </w:rPr>
        <w:t>.</w:t>
      </w:r>
      <w:r w:rsidR="007D308F" w:rsidRPr="0070319B">
        <w:rPr>
          <w:bCs/>
          <w:iCs/>
          <w:spacing w:val="-4"/>
          <w:sz w:val="28"/>
          <w:szCs w:val="28"/>
          <w:lang w:eastAsia="zh-CN"/>
        </w:rPr>
        <w:t xml:space="preserve"> </w:t>
      </w:r>
      <w:r w:rsidR="00043FAD" w:rsidRPr="0070319B">
        <w:rPr>
          <w:bCs/>
          <w:iCs/>
          <w:spacing w:val="-4"/>
          <w:sz w:val="28"/>
          <w:szCs w:val="28"/>
          <w:lang w:eastAsia="zh-CN"/>
        </w:rPr>
        <w:t>Cơ chế, chính sách bảo đảm phòng, chống tham nhũng, lãng phí, tiêu cực:</w:t>
      </w:r>
    </w:p>
    <w:p w14:paraId="1D16027D" w14:textId="7946E690" w:rsidR="000873C5" w:rsidRPr="00AE6FB0" w:rsidRDefault="00043FAD">
      <w:pPr>
        <w:widowControl w:val="0"/>
        <w:spacing w:before="120" w:after="120"/>
        <w:ind w:firstLine="720"/>
        <w:jc w:val="both"/>
        <w:rPr>
          <w:bCs/>
          <w:iCs/>
          <w:sz w:val="28"/>
          <w:szCs w:val="28"/>
          <w:lang w:eastAsia="zh-CN"/>
        </w:rPr>
      </w:pPr>
      <w:r w:rsidRPr="00AE6FB0">
        <w:rPr>
          <w:bCs/>
          <w:iCs/>
          <w:sz w:val="28"/>
          <w:szCs w:val="28"/>
          <w:lang w:eastAsia="zh-CN"/>
        </w:rPr>
        <w:t xml:space="preserve">a) </w:t>
      </w:r>
      <w:r w:rsidR="000873C5" w:rsidRPr="00AE6FB0">
        <w:rPr>
          <w:bCs/>
          <w:iCs/>
          <w:sz w:val="28"/>
          <w:szCs w:val="28"/>
          <w:lang w:eastAsia="zh-CN"/>
        </w:rPr>
        <w:t xml:space="preserve">Thủ tướng Chính phủ thành lập tổ công tác gồm </w:t>
      </w:r>
      <w:r w:rsidRPr="00AE6FB0">
        <w:rPr>
          <w:bCs/>
          <w:iCs/>
          <w:sz w:val="28"/>
          <w:szCs w:val="28"/>
          <w:lang w:eastAsia="zh-CN"/>
        </w:rPr>
        <w:t>đại diện Bộ Quốc phòng, Bộ Công an, Bộ Tài chính, Thanh tra Chính phủ, Kiểm toán nhà nước</w:t>
      </w:r>
      <w:r w:rsidR="000873C5" w:rsidRPr="00AE6FB0">
        <w:rPr>
          <w:bCs/>
          <w:iCs/>
          <w:sz w:val="28"/>
          <w:szCs w:val="28"/>
          <w:lang w:eastAsia="zh-CN"/>
        </w:rPr>
        <w:t xml:space="preserve"> và các bộ, ngành liên quan để theo dõi, giám sát thường xuyên quá trình thực hiện các gói </w:t>
      </w:r>
      <w:r w:rsidR="000873C5" w:rsidRPr="00AE6FB0">
        <w:rPr>
          <w:bCs/>
          <w:iCs/>
          <w:sz w:val="28"/>
          <w:szCs w:val="28"/>
          <w:lang w:eastAsia="zh-CN"/>
        </w:rPr>
        <w:lastRenderedPageBreak/>
        <w:t>thầu quy định tại</w:t>
      </w:r>
      <w:r w:rsidR="00006241" w:rsidRPr="00AE6FB0">
        <w:rPr>
          <w:bCs/>
          <w:iCs/>
          <w:sz w:val="28"/>
          <w:szCs w:val="28"/>
          <w:lang w:eastAsia="zh-CN"/>
        </w:rPr>
        <w:t xml:space="preserve"> các</w:t>
      </w:r>
      <w:r w:rsidR="000873C5" w:rsidRPr="00AE6FB0">
        <w:rPr>
          <w:bCs/>
          <w:iCs/>
          <w:sz w:val="28"/>
          <w:szCs w:val="28"/>
          <w:lang w:eastAsia="zh-CN"/>
        </w:rPr>
        <w:t xml:space="preserve"> điểm b, c và d khoản 2 Điều này;</w:t>
      </w:r>
    </w:p>
    <w:p w14:paraId="08F2C218" w14:textId="7779AF4B" w:rsidR="004E597B" w:rsidRPr="00AE6FB0" w:rsidRDefault="00A17A55">
      <w:pPr>
        <w:widowControl w:val="0"/>
        <w:spacing w:before="240" w:after="120"/>
        <w:ind w:firstLine="720"/>
        <w:jc w:val="both"/>
        <w:rPr>
          <w:bCs/>
          <w:iCs/>
          <w:sz w:val="28"/>
          <w:szCs w:val="28"/>
          <w:lang w:eastAsia="zh-CN"/>
        </w:rPr>
      </w:pPr>
      <w:r w:rsidRPr="00AE6FB0">
        <w:rPr>
          <w:bCs/>
          <w:iCs/>
          <w:sz w:val="28"/>
          <w:szCs w:val="28"/>
          <w:lang w:eastAsia="zh-CN"/>
        </w:rPr>
        <w:t>b</w:t>
      </w:r>
      <w:r w:rsidR="00C276DD" w:rsidRPr="00AE6FB0">
        <w:rPr>
          <w:bCs/>
          <w:iCs/>
          <w:sz w:val="28"/>
          <w:szCs w:val="28"/>
          <w:lang w:eastAsia="zh-CN"/>
        </w:rPr>
        <w:t xml:space="preserve">) </w:t>
      </w:r>
      <w:r w:rsidR="00C9699B" w:rsidRPr="00AE6FB0">
        <w:rPr>
          <w:bCs/>
          <w:iCs/>
          <w:sz w:val="28"/>
          <w:szCs w:val="28"/>
          <w:lang w:eastAsia="zh-CN"/>
        </w:rPr>
        <w:t xml:space="preserve">Chủ đầu tư nhà máy điện hạt nhân Ninh Thuận 1, nhà máy điện hạt nhân Ninh Thuận 2 có trách nhiệm gửi dự thảo hợp đồng chìa khoá trao tay xây dựng nhà máy chính cho Kiểm toán nhà nước để thực hiện kiểm toán làm cơ sở ký hợp đồng. Kiểm toán nhà nước có trách nhiệm gửi kết quả kiểm toán cho cấp </w:t>
      </w:r>
      <w:r w:rsidR="00A2545C" w:rsidRPr="00AE6FB0">
        <w:rPr>
          <w:bCs/>
          <w:iCs/>
          <w:sz w:val="28"/>
          <w:szCs w:val="28"/>
          <w:lang w:eastAsia="zh-CN"/>
        </w:rPr>
        <w:t xml:space="preserve">có </w:t>
      </w:r>
      <w:r w:rsidR="00C9699B" w:rsidRPr="00AE6FB0">
        <w:rPr>
          <w:bCs/>
          <w:iCs/>
          <w:sz w:val="28"/>
          <w:szCs w:val="28"/>
          <w:lang w:eastAsia="zh-CN"/>
        </w:rPr>
        <w:t>thẩm quyền ký hợp đồng chìa khoá trao tay trong thời hạn tối đa không quá 30 ngày kể từ ngày nhận được đề nghị kiểm toán kèm theo hợp đồng, bảo đảm không làm ảnh hưởng đến tiến độ Dự án;</w:t>
      </w:r>
    </w:p>
    <w:p w14:paraId="753811EC" w14:textId="31EA76ED" w:rsidR="0061442E" w:rsidRPr="00AE6FB0" w:rsidRDefault="00A17A55">
      <w:pPr>
        <w:widowControl w:val="0"/>
        <w:spacing w:before="120" w:after="120"/>
        <w:ind w:firstLine="720"/>
        <w:jc w:val="both"/>
        <w:rPr>
          <w:bCs/>
          <w:iCs/>
          <w:sz w:val="28"/>
          <w:szCs w:val="28"/>
          <w:lang w:eastAsia="zh-CN"/>
        </w:rPr>
      </w:pPr>
      <w:r w:rsidRPr="00AE6FB0">
        <w:rPr>
          <w:bCs/>
          <w:iCs/>
          <w:sz w:val="28"/>
          <w:szCs w:val="28"/>
          <w:lang w:eastAsia="zh-CN"/>
        </w:rPr>
        <w:t>c</w:t>
      </w:r>
      <w:r w:rsidR="00C276DD" w:rsidRPr="00AE6FB0">
        <w:rPr>
          <w:bCs/>
          <w:iCs/>
          <w:sz w:val="28"/>
          <w:szCs w:val="28"/>
          <w:lang w:eastAsia="zh-CN"/>
        </w:rPr>
        <w:t xml:space="preserve">) </w:t>
      </w:r>
      <w:r w:rsidR="0061442E" w:rsidRPr="00AE6FB0">
        <w:rPr>
          <w:bCs/>
          <w:iCs/>
          <w:sz w:val="28"/>
          <w:szCs w:val="28"/>
          <w:lang w:eastAsia="zh-CN"/>
        </w:rPr>
        <w:t>Người đứng đầu cơ quan, đơn vị</w:t>
      </w:r>
      <w:r w:rsidR="00C276DD" w:rsidRPr="00AE6FB0">
        <w:rPr>
          <w:bCs/>
          <w:iCs/>
          <w:sz w:val="28"/>
          <w:szCs w:val="28"/>
          <w:lang w:eastAsia="zh-CN"/>
        </w:rPr>
        <w:t>,</w:t>
      </w:r>
      <w:r w:rsidR="0061442E" w:rsidRPr="00AE6FB0">
        <w:rPr>
          <w:bCs/>
          <w:iCs/>
          <w:sz w:val="28"/>
          <w:szCs w:val="28"/>
          <w:lang w:eastAsia="zh-CN"/>
        </w:rPr>
        <w:t xml:space="preserve"> </w:t>
      </w:r>
      <w:r w:rsidR="00D946A1" w:rsidRPr="00AE6FB0">
        <w:rPr>
          <w:bCs/>
          <w:iCs/>
          <w:sz w:val="28"/>
          <w:szCs w:val="28"/>
          <w:lang w:eastAsia="zh-CN"/>
        </w:rPr>
        <w:t xml:space="preserve">cán bộ, công chức, viên chức </w:t>
      </w:r>
      <w:r w:rsidR="0061442E" w:rsidRPr="00AE6FB0">
        <w:rPr>
          <w:bCs/>
          <w:iCs/>
          <w:sz w:val="28"/>
          <w:szCs w:val="28"/>
          <w:lang w:eastAsia="zh-CN"/>
        </w:rPr>
        <w:t xml:space="preserve">tham gia xây dựng, ban hành cơ chế, chính sách quy định tại Nghị quyết này được xem xét </w:t>
      </w:r>
      <w:r w:rsidR="00D946A1" w:rsidRPr="00AE6FB0">
        <w:rPr>
          <w:bCs/>
          <w:iCs/>
          <w:sz w:val="28"/>
          <w:szCs w:val="28"/>
          <w:lang w:eastAsia="zh-CN"/>
        </w:rPr>
        <w:t xml:space="preserve">loại trừ, </w:t>
      </w:r>
      <w:r w:rsidR="0061442E" w:rsidRPr="00AE6FB0">
        <w:rPr>
          <w:bCs/>
          <w:iCs/>
          <w:sz w:val="28"/>
          <w:szCs w:val="28"/>
          <w:lang w:eastAsia="zh-CN"/>
        </w:rPr>
        <w:t>miễn</w:t>
      </w:r>
      <w:r w:rsidR="00D946A1" w:rsidRPr="00AE6FB0">
        <w:rPr>
          <w:bCs/>
          <w:iCs/>
          <w:sz w:val="28"/>
          <w:szCs w:val="28"/>
          <w:lang w:eastAsia="zh-CN"/>
        </w:rPr>
        <w:t>, giảm</w:t>
      </w:r>
      <w:r w:rsidR="0061442E" w:rsidRPr="00AE6FB0">
        <w:rPr>
          <w:bCs/>
          <w:iCs/>
          <w:sz w:val="28"/>
          <w:szCs w:val="28"/>
          <w:lang w:eastAsia="zh-CN"/>
        </w:rPr>
        <w:t xml:space="preserve"> trách nhiệm</w:t>
      </w:r>
      <w:r w:rsidR="00C276DD" w:rsidRPr="00AE6FB0">
        <w:rPr>
          <w:bCs/>
          <w:iCs/>
          <w:sz w:val="28"/>
          <w:szCs w:val="28"/>
          <w:lang w:eastAsia="zh-CN"/>
        </w:rPr>
        <w:t xml:space="preserve"> </w:t>
      </w:r>
      <w:r w:rsidR="0061442E" w:rsidRPr="00AE6FB0">
        <w:rPr>
          <w:bCs/>
          <w:iCs/>
          <w:sz w:val="28"/>
          <w:szCs w:val="28"/>
          <w:lang w:eastAsia="zh-CN"/>
        </w:rPr>
        <w:t xml:space="preserve">theo quy định của </w:t>
      </w:r>
      <w:r w:rsidR="00ED2E54" w:rsidRPr="00AE6FB0">
        <w:rPr>
          <w:bCs/>
          <w:iCs/>
          <w:sz w:val="28"/>
          <w:szCs w:val="28"/>
          <w:lang w:eastAsia="zh-CN"/>
        </w:rPr>
        <w:t xml:space="preserve">Đảng và </w:t>
      </w:r>
      <w:r w:rsidR="0061442E" w:rsidRPr="00AE6FB0">
        <w:rPr>
          <w:bCs/>
          <w:iCs/>
          <w:sz w:val="28"/>
          <w:szCs w:val="28"/>
          <w:lang w:eastAsia="zh-CN"/>
        </w:rPr>
        <w:t>pháp luật</w:t>
      </w:r>
      <w:r w:rsidR="00C276DD" w:rsidRPr="00AE6FB0">
        <w:rPr>
          <w:bCs/>
          <w:iCs/>
          <w:sz w:val="28"/>
          <w:szCs w:val="28"/>
          <w:lang w:eastAsia="zh-CN"/>
        </w:rPr>
        <w:t>.</w:t>
      </w:r>
    </w:p>
    <w:p w14:paraId="02276A5B" w14:textId="7272E396" w:rsidR="0060101D" w:rsidRPr="0070319B" w:rsidRDefault="00BA5F91">
      <w:pPr>
        <w:widowControl w:val="0"/>
        <w:spacing w:before="120" w:after="120"/>
        <w:ind w:firstLine="720"/>
        <w:jc w:val="both"/>
        <w:rPr>
          <w:bCs/>
          <w:iCs/>
          <w:spacing w:val="-2"/>
          <w:sz w:val="28"/>
          <w:szCs w:val="28"/>
          <w:lang w:eastAsia="zh-CN"/>
        </w:rPr>
      </w:pPr>
      <w:r w:rsidRPr="0070319B">
        <w:rPr>
          <w:bCs/>
          <w:iCs/>
          <w:spacing w:val="-2"/>
          <w:sz w:val="28"/>
          <w:szCs w:val="28"/>
          <w:lang w:eastAsia="zh-CN"/>
        </w:rPr>
        <w:t>13.</w:t>
      </w:r>
      <w:r w:rsidR="002402A1" w:rsidRPr="0070319B">
        <w:rPr>
          <w:bCs/>
          <w:iCs/>
          <w:spacing w:val="-2"/>
          <w:sz w:val="28"/>
          <w:szCs w:val="28"/>
          <w:lang w:eastAsia="zh-CN"/>
        </w:rPr>
        <w:t xml:space="preserve"> </w:t>
      </w:r>
      <w:r w:rsidR="0060101D" w:rsidRPr="0070319B">
        <w:rPr>
          <w:bCs/>
          <w:iCs/>
          <w:spacing w:val="-2"/>
          <w:sz w:val="28"/>
          <w:szCs w:val="28"/>
          <w:lang w:eastAsia="zh-CN"/>
        </w:rPr>
        <w:t>Tổng thầu, nhà thầu ưu tiên sử dụng các sản phẩm, hàng hóa, dịch vụ trong nước có thể sản xuất, cung cấp</w:t>
      </w:r>
      <w:r w:rsidR="00657A66" w:rsidRPr="0070319B">
        <w:rPr>
          <w:bCs/>
          <w:iCs/>
          <w:spacing w:val="-2"/>
          <w:sz w:val="28"/>
          <w:szCs w:val="28"/>
          <w:lang w:eastAsia="zh-CN"/>
        </w:rPr>
        <w:t xml:space="preserve"> đáp ứng yêu cầu của gói thầu</w:t>
      </w:r>
      <w:r w:rsidR="0060101D" w:rsidRPr="0070319B">
        <w:rPr>
          <w:bCs/>
          <w:iCs/>
          <w:spacing w:val="-2"/>
          <w:sz w:val="28"/>
          <w:szCs w:val="28"/>
          <w:lang w:eastAsia="zh-CN"/>
        </w:rPr>
        <w:t xml:space="preserve">; </w:t>
      </w:r>
      <w:r w:rsidR="002402A1" w:rsidRPr="0070319B">
        <w:rPr>
          <w:bCs/>
          <w:iCs/>
          <w:spacing w:val="-2"/>
          <w:sz w:val="28"/>
          <w:szCs w:val="28"/>
          <w:lang w:eastAsia="zh-CN"/>
        </w:rPr>
        <w:t>đ</w:t>
      </w:r>
      <w:r w:rsidR="0060101D" w:rsidRPr="0070319B">
        <w:rPr>
          <w:bCs/>
          <w:iCs/>
          <w:spacing w:val="-2"/>
          <w:sz w:val="28"/>
          <w:szCs w:val="28"/>
          <w:lang w:eastAsia="zh-CN"/>
        </w:rPr>
        <w:t xml:space="preserve">ối với gói thầu được tổ chức đấu thầu quốc tế, hồ sơ mời thầu phải có </w:t>
      </w:r>
      <w:r w:rsidR="00676E2E" w:rsidRPr="0070319B">
        <w:rPr>
          <w:bCs/>
          <w:iCs/>
          <w:spacing w:val="-2"/>
          <w:sz w:val="28"/>
          <w:szCs w:val="28"/>
          <w:lang w:eastAsia="zh-CN"/>
        </w:rPr>
        <w:t xml:space="preserve">yêu cầu </w:t>
      </w:r>
      <w:r w:rsidR="0060101D" w:rsidRPr="0070319B">
        <w:rPr>
          <w:bCs/>
          <w:iCs/>
          <w:spacing w:val="-2"/>
          <w:sz w:val="28"/>
          <w:szCs w:val="28"/>
          <w:lang w:eastAsia="zh-CN"/>
        </w:rPr>
        <w:t>tổng thầu, nhà thầu nước ngoài về việc chuyển giao công nghệ, đào tạo nguồn nhân lực cho đối tác Việt Nam để làm chủ công tác quản lý, vận hành; từng bước làm chủ công nghệ.</w:t>
      </w:r>
    </w:p>
    <w:p w14:paraId="37743613" w14:textId="38E58058" w:rsidR="00BA5F91" w:rsidRPr="00AE6FB0" w:rsidRDefault="0060101D">
      <w:pPr>
        <w:widowControl w:val="0"/>
        <w:spacing w:before="120" w:after="120"/>
        <w:ind w:firstLine="720"/>
        <w:jc w:val="both"/>
        <w:rPr>
          <w:bCs/>
          <w:iCs/>
          <w:sz w:val="28"/>
          <w:szCs w:val="28"/>
          <w:lang w:eastAsia="zh-CN"/>
        </w:rPr>
      </w:pPr>
      <w:r w:rsidRPr="00AE6FB0">
        <w:rPr>
          <w:bCs/>
          <w:iCs/>
          <w:sz w:val="28"/>
          <w:szCs w:val="28"/>
          <w:lang w:eastAsia="zh-CN"/>
        </w:rPr>
        <w:t xml:space="preserve">14. </w:t>
      </w:r>
      <w:r w:rsidR="00BA5F91" w:rsidRPr="00AE6FB0">
        <w:rPr>
          <w:bCs/>
          <w:iCs/>
          <w:sz w:val="28"/>
          <w:szCs w:val="28"/>
          <w:lang w:eastAsia="zh-CN"/>
        </w:rPr>
        <w:t xml:space="preserve">Trong thời gian Quốc hội không họp, Quốc hội ủy quyền cho Ủy ban Thường vụ Quốc hội: </w:t>
      </w:r>
    </w:p>
    <w:p w14:paraId="004B3E63" w14:textId="77777777" w:rsidR="00BA5F91" w:rsidRPr="00AE6FB0" w:rsidRDefault="00BA5F91">
      <w:pPr>
        <w:widowControl w:val="0"/>
        <w:spacing w:before="120" w:after="120"/>
        <w:ind w:firstLine="720"/>
        <w:jc w:val="both"/>
        <w:rPr>
          <w:bCs/>
          <w:iCs/>
          <w:sz w:val="28"/>
          <w:szCs w:val="28"/>
          <w:lang w:eastAsia="zh-CN"/>
        </w:rPr>
      </w:pPr>
      <w:r w:rsidRPr="00AE6FB0">
        <w:rPr>
          <w:bCs/>
          <w:iCs/>
          <w:sz w:val="28"/>
          <w:szCs w:val="28"/>
          <w:lang w:eastAsia="zh-CN"/>
        </w:rPr>
        <w:t>a) Xem xét, quyết định điều chỉnh chủ trương đầu tư Dự án, trừ trường hợp điều chỉnh tăng tổng mức đầu tư của Dự án;</w:t>
      </w:r>
    </w:p>
    <w:p w14:paraId="61A51A61" w14:textId="77777777" w:rsidR="00BA5F91" w:rsidRPr="00AE6FB0" w:rsidRDefault="00BA5F91">
      <w:pPr>
        <w:widowControl w:val="0"/>
        <w:spacing w:before="120" w:after="120"/>
        <w:ind w:firstLine="720"/>
        <w:jc w:val="both"/>
        <w:rPr>
          <w:bCs/>
          <w:iCs/>
          <w:sz w:val="28"/>
          <w:szCs w:val="28"/>
          <w:lang w:eastAsia="zh-CN"/>
        </w:rPr>
      </w:pPr>
      <w:r w:rsidRPr="00AE6FB0">
        <w:rPr>
          <w:bCs/>
          <w:iCs/>
          <w:sz w:val="28"/>
          <w:szCs w:val="28"/>
          <w:lang w:eastAsia="zh-CN"/>
        </w:rPr>
        <w:t>b) Bổ sung, điều chỉnh cơ chế, chính sách đặc biệt cho các dự án.</w:t>
      </w:r>
    </w:p>
    <w:p w14:paraId="20D046B6" w14:textId="15C26C0D" w:rsidR="00043D6E" w:rsidRPr="00AE6FB0" w:rsidRDefault="00B25111">
      <w:pPr>
        <w:widowControl w:val="0"/>
        <w:spacing w:before="120" w:after="120"/>
        <w:ind w:firstLine="720"/>
        <w:jc w:val="both"/>
        <w:rPr>
          <w:b/>
          <w:bCs/>
          <w:iCs/>
          <w:sz w:val="28"/>
          <w:szCs w:val="28"/>
          <w:lang w:eastAsia="zh-CN"/>
        </w:rPr>
      </w:pPr>
      <w:r w:rsidRPr="00AE6FB0">
        <w:rPr>
          <w:b/>
          <w:bCs/>
          <w:iCs/>
          <w:sz w:val="28"/>
          <w:szCs w:val="28"/>
          <w:lang w:eastAsia="zh-CN"/>
        </w:rPr>
        <w:t>Điều 4.</w:t>
      </w:r>
      <w:r w:rsidR="00B8371D" w:rsidRPr="00AE6FB0">
        <w:rPr>
          <w:b/>
          <w:bCs/>
          <w:iCs/>
          <w:sz w:val="28"/>
          <w:szCs w:val="28"/>
          <w:lang w:eastAsia="zh-CN"/>
        </w:rPr>
        <w:t xml:space="preserve"> Tổ chức thực hiện</w:t>
      </w:r>
    </w:p>
    <w:p w14:paraId="5E68F841" w14:textId="7AE21A1F" w:rsidR="00043D6E" w:rsidRPr="00AE6FB0" w:rsidRDefault="00B25111">
      <w:pPr>
        <w:widowControl w:val="0"/>
        <w:spacing w:before="120" w:after="120"/>
        <w:ind w:firstLine="720"/>
        <w:jc w:val="both"/>
        <w:rPr>
          <w:bCs/>
          <w:iCs/>
          <w:sz w:val="28"/>
          <w:szCs w:val="28"/>
          <w:lang w:eastAsia="zh-CN"/>
        </w:rPr>
      </w:pPr>
      <w:r w:rsidRPr="00AE6FB0">
        <w:rPr>
          <w:bCs/>
          <w:iCs/>
          <w:sz w:val="28"/>
          <w:szCs w:val="28"/>
          <w:lang w:eastAsia="zh-CN"/>
        </w:rPr>
        <w:t>1. Chính phủ chịu trách nhiệm trong việc:</w:t>
      </w:r>
    </w:p>
    <w:p w14:paraId="49135F27" w14:textId="30080824" w:rsidR="00043D6E" w:rsidRPr="00AE6FB0" w:rsidRDefault="00B25111">
      <w:pPr>
        <w:widowControl w:val="0"/>
        <w:spacing w:before="120" w:after="120"/>
        <w:ind w:firstLine="720"/>
        <w:jc w:val="both"/>
        <w:rPr>
          <w:bCs/>
          <w:iCs/>
          <w:sz w:val="28"/>
          <w:szCs w:val="28"/>
          <w:lang w:eastAsia="zh-CN"/>
        </w:rPr>
      </w:pPr>
      <w:r w:rsidRPr="00AE6FB0">
        <w:rPr>
          <w:bCs/>
          <w:iCs/>
          <w:sz w:val="28"/>
          <w:szCs w:val="28"/>
          <w:lang w:eastAsia="zh-CN"/>
        </w:rPr>
        <w:t xml:space="preserve">a) </w:t>
      </w:r>
      <w:r w:rsidR="001B305A" w:rsidRPr="00AE6FB0">
        <w:rPr>
          <w:bCs/>
          <w:iCs/>
          <w:sz w:val="28"/>
          <w:szCs w:val="28"/>
          <w:lang w:eastAsia="zh-CN"/>
        </w:rPr>
        <w:t>T</w:t>
      </w:r>
      <w:r w:rsidRPr="00AE6FB0">
        <w:rPr>
          <w:bCs/>
          <w:iCs/>
          <w:sz w:val="28"/>
          <w:szCs w:val="28"/>
          <w:lang w:eastAsia="zh-CN"/>
        </w:rPr>
        <w:t>ổ chức thực hiện, quản lý đầu tư các dự án theo đúng Nghị quyết</w:t>
      </w:r>
      <w:r w:rsidR="00833FEC" w:rsidRPr="00AE6FB0">
        <w:rPr>
          <w:bCs/>
          <w:iCs/>
          <w:sz w:val="28"/>
          <w:szCs w:val="28"/>
          <w:lang w:eastAsia="zh-CN"/>
        </w:rPr>
        <w:t xml:space="preserve"> này và quy định của pháp luật có liên quan; bảo đảm các dự án đúng tiến độ, chất lượng</w:t>
      </w:r>
      <w:r w:rsidR="00E92505" w:rsidRPr="00AE6FB0">
        <w:rPr>
          <w:bCs/>
          <w:iCs/>
          <w:sz w:val="28"/>
          <w:szCs w:val="28"/>
          <w:lang w:eastAsia="zh-CN"/>
        </w:rPr>
        <w:t>;</w:t>
      </w:r>
      <w:r w:rsidR="00F14488" w:rsidRPr="00AE6FB0">
        <w:rPr>
          <w:bCs/>
          <w:iCs/>
          <w:sz w:val="28"/>
          <w:szCs w:val="28"/>
          <w:lang w:eastAsia="zh-CN"/>
        </w:rPr>
        <w:t xml:space="preserve"> báo cáo theo yêu cầu của cấp có thẩm quyền</w:t>
      </w:r>
      <w:r w:rsidR="00833FEC" w:rsidRPr="00AE6FB0">
        <w:rPr>
          <w:bCs/>
          <w:iCs/>
          <w:sz w:val="28"/>
          <w:szCs w:val="28"/>
          <w:lang w:eastAsia="zh-CN"/>
        </w:rPr>
        <w:t>;</w:t>
      </w:r>
      <w:r w:rsidR="00B80785" w:rsidRPr="00AE6FB0">
        <w:rPr>
          <w:bCs/>
          <w:iCs/>
          <w:sz w:val="28"/>
          <w:szCs w:val="28"/>
          <w:lang w:eastAsia="zh-CN"/>
        </w:rPr>
        <w:t xml:space="preserve"> đồng thời khẩn trương triển khai </w:t>
      </w:r>
      <w:r w:rsidR="006A7FC4" w:rsidRPr="00AE6FB0">
        <w:rPr>
          <w:bCs/>
          <w:iCs/>
          <w:sz w:val="28"/>
          <w:szCs w:val="28"/>
          <w:lang w:eastAsia="zh-CN"/>
        </w:rPr>
        <w:t>D</w:t>
      </w:r>
      <w:r w:rsidR="00B80785" w:rsidRPr="00AE6FB0">
        <w:rPr>
          <w:bCs/>
          <w:iCs/>
          <w:sz w:val="28"/>
          <w:szCs w:val="28"/>
          <w:lang w:eastAsia="zh-CN"/>
        </w:rPr>
        <w:t>ự án;</w:t>
      </w:r>
    </w:p>
    <w:p w14:paraId="09A866A9" w14:textId="41F9B183" w:rsidR="00043D6E" w:rsidRPr="0070319B" w:rsidRDefault="00833FEC">
      <w:pPr>
        <w:widowControl w:val="0"/>
        <w:spacing w:before="120" w:after="120"/>
        <w:ind w:firstLine="720"/>
        <w:jc w:val="both"/>
        <w:rPr>
          <w:bCs/>
          <w:iCs/>
          <w:spacing w:val="-2"/>
          <w:sz w:val="28"/>
          <w:szCs w:val="28"/>
          <w:lang w:eastAsia="zh-CN"/>
        </w:rPr>
      </w:pPr>
      <w:r w:rsidRPr="0070319B">
        <w:rPr>
          <w:bCs/>
          <w:iCs/>
          <w:spacing w:val="-2"/>
          <w:sz w:val="28"/>
          <w:szCs w:val="28"/>
          <w:lang w:eastAsia="zh-CN"/>
        </w:rPr>
        <w:t>b) Quản lý, sử dụng vốn</w:t>
      </w:r>
      <w:r w:rsidR="001F5037" w:rsidRPr="0070319B">
        <w:rPr>
          <w:bCs/>
          <w:iCs/>
          <w:spacing w:val="-2"/>
          <w:sz w:val="28"/>
          <w:szCs w:val="28"/>
          <w:lang w:eastAsia="zh-CN"/>
        </w:rPr>
        <w:t xml:space="preserve"> và</w:t>
      </w:r>
      <w:r w:rsidRPr="0070319B">
        <w:rPr>
          <w:bCs/>
          <w:iCs/>
          <w:spacing w:val="-2"/>
          <w:sz w:val="28"/>
          <w:szCs w:val="28"/>
          <w:lang w:eastAsia="zh-CN"/>
        </w:rPr>
        <w:t xml:space="preserve"> các nguồn lực</w:t>
      </w:r>
      <w:r w:rsidR="001F5037" w:rsidRPr="0070319B">
        <w:rPr>
          <w:bCs/>
          <w:iCs/>
          <w:spacing w:val="-2"/>
          <w:sz w:val="28"/>
          <w:szCs w:val="28"/>
          <w:lang w:eastAsia="zh-CN"/>
        </w:rPr>
        <w:t>,</w:t>
      </w:r>
      <w:r w:rsidR="00D028A1" w:rsidRPr="0070319B">
        <w:rPr>
          <w:bCs/>
          <w:iCs/>
          <w:spacing w:val="-2"/>
          <w:sz w:val="28"/>
          <w:szCs w:val="28"/>
          <w:lang w:eastAsia="zh-CN"/>
        </w:rPr>
        <w:t xml:space="preserve"> quản lý</w:t>
      </w:r>
      <w:r w:rsidR="00542194" w:rsidRPr="0070319B">
        <w:rPr>
          <w:bCs/>
          <w:iCs/>
          <w:spacing w:val="-2"/>
          <w:sz w:val="28"/>
          <w:szCs w:val="28"/>
          <w:lang w:eastAsia="zh-CN"/>
        </w:rPr>
        <w:t xml:space="preserve"> các hoạt động</w:t>
      </w:r>
      <w:r w:rsidR="008C58AD" w:rsidRPr="0070319B">
        <w:rPr>
          <w:bCs/>
          <w:iCs/>
          <w:spacing w:val="-2"/>
          <w:sz w:val="28"/>
          <w:szCs w:val="28"/>
          <w:lang w:eastAsia="zh-CN"/>
        </w:rPr>
        <w:t xml:space="preserve"> khác</w:t>
      </w:r>
      <w:r w:rsidR="00542194" w:rsidRPr="0070319B">
        <w:rPr>
          <w:bCs/>
          <w:iCs/>
          <w:spacing w:val="-2"/>
          <w:sz w:val="28"/>
          <w:szCs w:val="28"/>
          <w:lang w:eastAsia="zh-CN"/>
        </w:rPr>
        <w:t xml:space="preserve"> </w:t>
      </w:r>
      <w:r w:rsidR="00F14488" w:rsidRPr="0070319B">
        <w:rPr>
          <w:bCs/>
          <w:iCs/>
          <w:spacing w:val="-2"/>
          <w:sz w:val="28"/>
          <w:szCs w:val="28"/>
          <w:lang w:eastAsia="zh-CN"/>
        </w:rPr>
        <w:t xml:space="preserve">có </w:t>
      </w:r>
      <w:r w:rsidR="00542194" w:rsidRPr="0070319B">
        <w:rPr>
          <w:bCs/>
          <w:iCs/>
          <w:spacing w:val="-2"/>
          <w:sz w:val="28"/>
          <w:szCs w:val="28"/>
          <w:lang w:eastAsia="zh-CN"/>
        </w:rPr>
        <w:t>liên quan</w:t>
      </w:r>
      <w:r w:rsidR="004756C5" w:rsidRPr="0070319B">
        <w:rPr>
          <w:bCs/>
          <w:iCs/>
          <w:spacing w:val="-2"/>
          <w:sz w:val="28"/>
          <w:szCs w:val="28"/>
          <w:lang w:eastAsia="zh-CN"/>
        </w:rPr>
        <w:t xml:space="preserve"> bảo đảm</w:t>
      </w:r>
      <w:r w:rsidRPr="0070319B">
        <w:rPr>
          <w:bCs/>
          <w:iCs/>
          <w:spacing w:val="-2"/>
          <w:sz w:val="28"/>
          <w:szCs w:val="28"/>
          <w:lang w:eastAsia="zh-CN"/>
        </w:rPr>
        <w:t xml:space="preserve"> tiết kiệm, hiệu quả, phòng chống tham nhũng, lãng phí, tiêu cực</w:t>
      </w:r>
      <w:r w:rsidR="0061442E" w:rsidRPr="0070319B">
        <w:rPr>
          <w:bCs/>
          <w:iCs/>
          <w:spacing w:val="-2"/>
          <w:sz w:val="28"/>
          <w:szCs w:val="28"/>
          <w:lang w:eastAsia="zh-CN"/>
        </w:rPr>
        <w:t xml:space="preserve">, bảo đảm quốc phòng an ninh, trật tự an toàn xã hội, </w:t>
      </w:r>
      <w:proofErr w:type="gramStart"/>
      <w:r w:rsidR="0061442E" w:rsidRPr="0070319B">
        <w:rPr>
          <w:bCs/>
          <w:iCs/>
          <w:spacing w:val="-2"/>
          <w:sz w:val="28"/>
          <w:szCs w:val="28"/>
          <w:lang w:eastAsia="zh-CN"/>
        </w:rPr>
        <w:t>an</w:t>
      </w:r>
      <w:proofErr w:type="gramEnd"/>
      <w:r w:rsidR="0061442E" w:rsidRPr="0070319B">
        <w:rPr>
          <w:bCs/>
          <w:iCs/>
          <w:spacing w:val="-2"/>
          <w:sz w:val="28"/>
          <w:szCs w:val="28"/>
          <w:lang w:eastAsia="zh-CN"/>
        </w:rPr>
        <w:t xml:space="preserve"> toàn phóng xạ, môi trường</w:t>
      </w:r>
      <w:r w:rsidR="00F14488" w:rsidRPr="0070319B">
        <w:rPr>
          <w:bCs/>
          <w:iCs/>
          <w:spacing w:val="-2"/>
          <w:sz w:val="28"/>
          <w:szCs w:val="28"/>
          <w:lang w:eastAsia="zh-CN"/>
        </w:rPr>
        <w:t xml:space="preserve"> theo quy định của Nghị quyết này và các quy định của pháp luật</w:t>
      </w:r>
      <w:r w:rsidR="00F55272" w:rsidRPr="0070319B">
        <w:rPr>
          <w:bCs/>
          <w:iCs/>
          <w:spacing w:val="-2"/>
          <w:sz w:val="28"/>
          <w:szCs w:val="28"/>
          <w:lang w:eastAsia="zh-CN"/>
        </w:rPr>
        <w:t xml:space="preserve"> có liên quan</w:t>
      </w:r>
      <w:r w:rsidRPr="0070319B">
        <w:rPr>
          <w:bCs/>
          <w:iCs/>
          <w:spacing w:val="-2"/>
          <w:sz w:val="28"/>
          <w:szCs w:val="28"/>
          <w:lang w:eastAsia="zh-CN"/>
        </w:rPr>
        <w:t xml:space="preserve">; thông tin đầy đủ để người dân hiểu, đồng thuận về chủ </w:t>
      </w:r>
      <w:r w:rsidR="002F7948" w:rsidRPr="0070319B">
        <w:rPr>
          <w:bCs/>
          <w:iCs/>
          <w:spacing w:val="-2"/>
          <w:sz w:val="28"/>
          <w:szCs w:val="28"/>
          <w:lang w:eastAsia="zh-CN"/>
        </w:rPr>
        <w:t>tr</w:t>
      </w:r>
      <w:r w:rsidRPr="0070319B">
        <w:rPr>
          <w:bCs/>
          <w:iCs/>
          <w:spacing w:val="-2"/>
          <w:sz w:val="28"/>
          <w:szCs w:val="28"/>
          <w:lang w:eastAsia="zh-CN"/>
        </w:rPr>
        <w:t xml:space="preserve">ương đầu tư </w:t>
      </w:r>
      <w:r w:rsidR="00F55272" w:rsidRPr="0070319B">
        <w:rPr>
          <w:bCs/>
          <w:iCs/>
          <w:spacing w:val="-2"/>
          <w:sz w:val="28"/>
          <w:szCs w:val="28"/>
          <w:lang w:eastAsia="zh-CN"/>
        </w:rPr>
        <w:t>D</w:t>
      </w:r>
      <w:r w:rsidRPr="0070319B">
        <w:rPr>
          <w:bCs/>
          <w:iCs/>
          <w:spacing w:val="-2"/>
          <w:sz w:val="28"/>
          <w:szCs w:val="28"/>
          <w:lang w:eastAsia="zh-CN"/>
        </w:rPr>
        <w:t>ự án;</w:t>
      </w:r>
    </w:p>
    <w:p w14:paraId="33FC59E6" w14:textId="4F7556E7" w:rsidR="00190BEC" w:rsidRPr="00AE6FB0" w:rsidRDefault="00190BEC">
      <w:pPr>
        <w:widowControl w:val="0"/>
        <w:spacing w:before="120" w:after="120"/>
        <w:ind w:firstLine="720"/>
        <w:jc w:val="both"/>
        <w:rPr>
          <w:bCs/>
          <w:iCs/>
          <w:sz w:val="28"/>
          <w:szCs w:val="28"/>
          <w:lang w:eastAsia="zh-CN"/>
        </w:rPr>
      </w:pPr>
      <w:r w:rsidRPr="00AE6FB0">
        <w:rPr>
          <w:bCs/>
          <w:iCs/>
          <w:sz w:val="28"/>
          <w:szCs w:val="28"/>
          <w:lang w:eastAsia="zh-CN"/>
        </w:rPr>
        <w:t xml:space="preserve">c) </w:t>
      </w:r>
      <w:r w:rsidR="00DC6981" w:rsidRPr="00AE6FB0">
        <w:rPr>
          <w:bCs/>
          <w:iCs/>
          <w:sz w:val="28"/>
          <w:szCs w:val="28"/>
          <w:lang w:eastAsia="zh-CN"/>
        </w:rPr>
        <w:t xml:space="preserve">Tổ chức thực hiện đàm phán điều ước quốc tế với các đối tác </w:t>
      </w:r>
      <w:r w:rsidR="00144ACB" w:rsidRPr="00AE6FB0">
        <w:rPr>
          <w:bCs/>
          <w:iCs/>
          <w:sz w:val="28"/>
          <w:szCs w:val="28"/>
          <w:lang w:eastAsia="zh-CN"/>
        </w:rPr>
        <w:t>trên cơ sở tôn trọng độc lập, chủ quyền, toàn vẹn lãnh thổ quốc gia, không can thiệp vào công việc nội bộ của nhau, bình đẳng và cùng có lợi, phù hợp với Hiến pháp, pháp luật của Việt Nam và điều ước quốc tế mà nước Cộng hòa xã hội chủ nghĩa Việt Nam là thành viên</w:t>
      </w:r>
      <w:r w:rsidR="00F05A1E" w:rsidRPr="00AE6FB0">
        <w:rPr>
          <w:bCs/>
          <w:iCs/>
          <w:sz w:val="28"/>
          <w:szCs w:val="28"/>
          <w:lang w:eastAsia="zh-CN"/>
        </w:rPr>
        <w:t>;</w:t>
      </w:r>
    </w:p>
    <w:p w14:paraId="42440E50" w14:textId="3786C341" w:rsidR="00F05A1E" w:rsidRPr="00AE6FB0" w:rsidRDefault="00190BEC">
      <w:pPr>
        <w:widowControl w:val="0"/>
        <w:spacing w:before="120" w:after="120"/>
        <w:ind w:firstLine="720"/>
        <w:jc w:val="both"/>
        <w:rPr>
          <w:bCs/>
          <w:iCs/>
          <w:sz w:val="28"/>
          <w:szCs w:val="28"/>
          <w:lang w:eastAsia="zh-CN"/>
        </w:rPr>
      </w:pPr>
      <w:r w:rsidRPr="00AE6FB0">
        <w:rPr>
          <w:bCs/>
          <w:iCs/>
          <w:sz w:val="28"/>
          <w:szCs w:val="28"/>
          <w:lang w:eastAsia="zh-CN"/>
        </w:rPr>
        <w:t>d</w:t>
      </w:r>
      <w:r w:rsidR="00833FEC" w:rsidRPr="00AE6FB0">
        <w:rPr>
          <w:bCs/>
          <w:iCs/>
          <w:sz w:val="28"/>
          <w:szCs w:val="28"/>
          <w:lang w:eastAsia="zh-CN"/>
        </w:rPr>
        <w:t xml:space="preserve">) Chỉ đạo tổ chức </w:t>
      </w:r>
      <w:r w:rsidR="00A8097D" w:rsidRPr="00AE6FB0">
        <w:rPr>
          <w:bCs/>
          <w:iCs/>
          <w:sz w:val="28"/>
          <w:szCs w:val="28"/>
          <w:lang w:eastAsia="zh-CN"/>
        </w:rPr>
        <w:t xml:space="preserve">việc </w:t>
      </w:r>
      <w:r w:rsidR="00833FEC" w:rsidRPr="00AE6FB0">
        <w:rPr>
          <w:bCs/>
          <w:iCs/>
          <w:sz w:val="28"/>
          <w:szCs w:val="28"/>
          <w:lang w:eastAsia="zh-CN"/>
        </w:rPr>
        <w:t>quản lý, vận hành, khai thác</w:t>
      </w:r>
      <w:r w:rsidR="00F14488" w:rsidRPr="00AE6FB0">
        <w:rPr>
          <w:bCs/>
          <w:iCs/>
          <w:sz w:val="28"/>
          <w:szCs w:val="28"/>
          <w:lang w:eastAsia="zh-CN"/>
        </w:rPr>
        <w:t>,</w:t>
      </w:r>
      <w:r w:rsidR="00833FEC" w:rsidRPr="00AE6FB0">
        <w:rPr>
          <w:bCs/>
          <w:iCs/>
          <w:sz w:val="28"/>
          <w:szCs w:val="28"/>
          <w:lang w:eastAsia="zh-CN"/>
        </w:rPr>
        <w:t xml:space="preserve"> bảo trì bảo đảm an toàn, hiệu quả</w:t>
      </w:r>
      <w:r w:rsidR="00F05A1E" w:rsidRPr="00AE6FB0">
        <w:rPr>
          <w:bCs/>
          <w:iCs/>
          <w:sz w:val="28"/>
          <w:szCs w:val="28"/>
          <w:lang w:eastAsia="zh-CN"/>
        </w:rPr>
        <w:t>;</w:t>
      </w:r>
    </w:p>
    <w:p w14:paraId="0555CC03" w14:textId="74C5A6EE" w:rsidR="00043D6E" w:rsidRPr="00AE6FB0" w:rsidRDefault="00F05A1E">
      <w:pPr>
        <w:widowControl w:val="0"/>
        <w:spacing w:before="120" w:after="120"/>
        <w:ind w:firstLine="720"/>
        <w:jc w:val="both"/>
        <w:rPr>
          <w:bCs/>
          <w:iCs/>
          <w:sz w:val="28"/>
          <w:szCs w:val="28"/>
          <w:lang w:eastAsia="zh-CN"/>
        </w:rPr>
      </w:pPr>
      <w:r w:rsidRPr="00AE6FB0">
        <w:rPr>
          <w:bCs/>
          <w:iCs/>
          <w:sz w:val="28"/>
          <w:szCs w:val="28"/>
          <w:lang w:eastAsia="zh-CN"/>
        </w:rPr>
        <w:t xml:space="preserve">đ) </w:t>
      </w:r>
      <w:r w:rsidRPr="00AE6FB0">
        <w:rPr>
          <w:sz w:val="28"/>
          <w:szCs w:val="28"/>
          <w:shd w:val="clear" w:color="auto" w:fill="FFFFFF"/>
        </w:rPr>
        <w:t xml:space="preserve">Trong phạm vi nhiệm vụ, quyền hạn của mình, tổ chức thực hiện Nghị </w:t>
      </w:r>
      <w:r w:rsidRPr="00AE6FB0">
        <w:rPr>
          <w:sz w:val="28"/>
          <w:szCs w:val="28"/>
          <w:shd w:val="clear" w:color="auto" w:fill="FFFFFF"/>
        </w:rPr>
        <w:lastRenderedPageBreak/>
        <w:t>quyết này; sơ kết 03 năm việc thực hiện Nghị quyết và báo cáo Quốc hội tại kỳ họp cuối năm 2028; tổng kết việc thực hiện Nghị quyết và báo cáo Quốc hội tại kỳ họp</w:t>
      </w:r>
      <w:r w:rsidR="00DC6981" w:rsidRPr="00AE6FB0">
        <w:rPr>
          <w:sz w:val="28"/>
          <w:szCs w:val="28"/>
          <w:shd w:val="clear" w:color="auto" w:fill="FFFFFF"/>
        </w:rPr>
        <w:t xml:space="preserve"> gần nhất sau khi đưa Dự án vào vận hành</w:t>
      </w:r>
      <w:r w:rsidRPr="00AE6FB0">
        <w:rPr>
          <w:sz w:val="28"/>
          <w:szCs w:val="28"/>
          <w:shd w:val="clear" w:color="auto" w:fill="FFFFFF"/>
        </w:rPr>
        <w:t>.</w:t>
      </w:r>
    </w:p>
    <w:p w14:paraId="7B03E75F" w14:textId="231BB3C0" w:rsidR="00460070" w:rsidRPr="00AE6FB0" w:rsidRDefault="00A1249D">
      <w:pPr>
        <w:widowControl w:val="0"/>
        <w:spacing w:before="120" w:after="120"/>
        <w:ind w:firstLine="720"/>
        <w:jc w:val="both"/>
        <w:rPr>
          <w:bCs/>
          <w:iCs/>
          <w:sz w:val="28"/>
          <w:szCs w:val="28"/>
          <w:lang w:eastAsia="zh-CN"/>
        </w:rPr>
      </w:pPr>
      <w:r w:rsidRPr="00AE6FB0">
        <w:rPr>
          <w:bCs/>
          <w:iCs/>
          <w:sz w:val="28"/>
          <w:szCs w:val="28"/>
          <w:lang w:eastAsia="zh-CN"/>
        </w:rPr>
        <w:t xml:space="preserve">2. Trong quá trình triển khai thực hiện, nếu phát sinh các vấn đề liên quan đến cơ chế, chính sách </w:t>
      </w:r>
      <w:r w:rsidR="0061442E" w:rsidRPr="00AE6FB0">
        <w:rPr>
          <w:bCs/>
          <w:iCs/>
          <w:sz w:val="28"/>
          <w:szCs w:val="28"/>
          <w:lang w:eastAsia="zh-CN"/>
        </w:rPr>
        <w:t xml:space="preserve">hoặc cơ chế, chính sách chưa phù hợp, </w:t>
      </w:r>
      <w:r w:rsidRPr="00AE6FB0">
        <w:rPr>
          <w:bCs/>
          <w:iCs/>
          <w:sz w:val="28"/>
          <w:szCs w:val="28"/>
          <w:lang w:eastAsia="zh-CN"/>
        </w:rPr>
        <w:t xml:space="preserve">Chính phủ </w:t>
      </w:r>
      <w:r w:rsidR="0061442E" w:rsidRPr="00AE6FB0">
        <w:rPr>
          <w:bCs/>
          <w:iCs/>
          <w:sz w:val="28"/>
          <w:szCs w:val="28"/>
          <w:lang w:eastAsia="zh-CN"/>
        </w:rPr>
        <w:t xml:space="preserve">xem xét, sửa đổi, bổ sung theo thẩm quyền hoặc </w:t>
      </w:r>
      <w:r w:rsidRPr="00AE6FB0">
        <w:rPr>
          <w:bCs/>
          <w:iCs/>
          <w:sz w:val="28"/>
          <w:szCs w:val="28"/>
          <w:lang w:eastAsia="zh-CN"/>
        </w:rPr>
        <w:t xml:space="preserve">nghiên cứu, báo cáo </w:t>
      </w:r>
      <w:r w:rsidR="00E1223E" w:rsidRPr="00AE6FB0">
        <w:rPr>
          <w:bCs/>
          <w:iCs/>
          <w:sz w:val="28"/>
          <w:szCs w:val="28"/>
          <w:lang w:eastAsia="zh-CN"/>
        </w:rPr>
        <w:t xml:space="preserve">cấp có thẩm quyền </w:t>
      </w:r>
      <w:r w:rsidRPr="00AE6FB0">
        <w:rPr>
          <w:bCs/>
          <w:iCs/>
          <w:sz w:val="28"/>
          <w:szCs w:val="28"/>
          <w:lang w:eastAsia="zh-CN"/>
        </w:rPr>
        <w:t>xem xét, quyết định</w:t>
      </w:r>
      <w:r w:rsidR="008C513A" w:rsidRPr="00AE6FB0">
        <w:rPr>
          <w:bCs/>
          <w:iCs/>
          <w:sz w:val="28"/>
          <w:szCs w:val="28"/>
          <w:lang w:eastAsia="zh-CN"/>
        </w:rPr>
        <w:t>.</w:t>
      </w:r>
    </w:p>
    <w:p w14:paraId="1822D331" w14:textId="78CB9953" w:rsidR="00043D6E" w:rsidRPr="00AE6FB0" w:rsidRDefault="00F06580">
      <w:pPr>
        <w:widowControl w:val="0"/>
        <w:spacing w:before="120" w:after="120"/>
        <w:ind w:firstLine="720"/>
        <w:jc w:val="both"/>
        <w:rPr>
          <w:b/>
          <w:sz w:val="28"/>
        </w:rPr>
      </w:pPr>
      <w:r w:rsidRPr="00AE6FB0">
        <w:rPr>
          <w:bCs/>
          <w:iCs/>
          <w:sz w:val="28"/>
          <w:szCs w:val="28"/>
          <w:lang w:eastAsia="zh-CN"/>
        </w:rPr>
        <w:t xml:space="preserve">3. </w:t>
      </w:r>
      <w:r w:rsidR="00E039E8" w:rsidRPr="00AE6FB0">
        <w:rPr>
          <w:bCs/>
          <w:iCs/>
          <w:sz w:val="28"/>
          <w:szCs w:val="28"/>
          <w:lang w:eastAsia="zh-CN"/>
        </w:rPr>
        <w:t>Tỉnh Ninh Thuận</w:t>
      </w:r>
      <w:r w:rsidR="00555D98" w:rsidRPr="00AE6FB0">
        <w:rPr>
          <w:bCs/>
          <w:iCs/>
          <w:sz w:val="28"/>
          <w:szCs w:val="28"/>
          <w:lang w:eastAsia="zh-CN"/>
        </w:rPr>
        <w:t xml:space="preserve">, </w:t>
      </w:r>
      <w:r w:rsidR="00EB07EC" w:rsidRPr="00AE6FB0">
        <w:rPr>
          <w:bCs/>
          <w:iCs/>
          <w:sz w:val="28"/>
          <w:szCs w:val="28"/>
          <w:lang w:eastAsia="zh-CN"/>
        </w:rPr>
        <w:t>chủ đầu tư</w:t>
      </w:r>
      <w:r w:rsidR="00555D98" w:rsidRPr="00AE6FB0">
        <w:rPr>
          <w:bCs/>
          <w:iCs/>
          <w:sz w:val="28"/>
          <w:szCs w:val="28"/>
          <w:lang w:eastAsia="zh-CN"/>
        </w:rPr>
        <w:t xml:space="preserve"> </w:t>
      </w:r>
      <w:r w:rsidR="00E817AA" w:rsidRPr="00AE6FB0">
        <w:rPr>
          <w:bCs/>
          <w:iCs/>
          <w:sz w:val="28"/>
          <w:szCs w:val="28"/>
          <w:lang w:eastAsia="zh-CN"/>
        </w:rPr>
        <w:t xml:space="preserve">Dự án </w:t>
      </w:r>
      <w:r w:rsidR="00555D98" w:rsidRPr="00AE6FB0">
        <w:rPr>
          <w:bCs/>
          <w:iCs/>
          <w:sz w:val="28"/>
          <w:szCs w:val="28"/>
          <w:lang w:eastAsia="zh-CN"/>
        </w:rPr>
        <w:t>chịu trách nhiệm trước Chính phủ trong việc bảo đảm tiến độ, chất lượng các dự án được giao thực hiện</w:t>
      </w:r>
      <w:r w:rsidR="00CE44BF" w:rsidRPr="00AE6FB0">
        <w:rPr>
          <w:bCs/>
          <w:iCs/>
          <w:sz w:val="28"/>
          <w:szCs w:val="28"/>
          <w:lang w:eastAsia="zh-CN"/>
        </w:rPr>
        <w:t>.</w:t>
      </w:r>
    </w:p>
    <w:p w14:paraId="4BF37F89" w14:textId="06B19DDD" w:rsidR="00043D6E" w:rsidRPr="00C4140C" w:rsidRDefault="00B8371D">
      <w:pPr>
        <w:widowControl w:val="0"/>
        <w:spacing w:before="120" w:after="120"/>
        <w:ind w:firstLine="720"/>
        <w:jc w:val="both"/>
        <w:rPr>
          <w:bCs/>
          <w:iCs/>
          <w:spacing w:val="-4"/>
          <w:sz w:val="28"/>
          <w:szCs w:val="28"/>
          <w:lang w:eastAsia="zh-CN"/>
        </w:rPr>
      </w:pPr>
      <w:r w:rsidRPr="00C4140C">
        <w:rPr>
          <w:bCs/>
          <w:iCs/>
          <w:spacing w:val="-4"/>
          <w:sz w:val="28"/>
          <w:szCs w:val="28"/>
          <w:lang w:eastAsia="zh-CN"/>
        </w:rPr>
        <w:t>4</w:t>
      </w:r>
      <w:r w:rsidR="00555D98" w:rsidRPr="00C4140C">
        <w:rPr>
          <w:bCs/>
          <w:iCs/>
          <w:spacing w:val="-4"/>
          <w:sz w:val="28"/>
          <w:szCs w:val="28"/>
          <w:lang w:eastAsia="zh-CN"/>
        </w:rPr>
        <w:t xml:space="preserve">. Mặt trận Tổ quốc Việt Nam và các tổ chức thành viên của Mặt trận, trong phạm vi nhiệm vụ, quyền hạn của mình, có trách nhiệm tuyên truyền, vận động người dân đồng thuận chủ trương đầu tư </w:t>
      </w:r>
      <w:r w:rsidR="00146031" w:rsidRPr="00C4140C">
        <w:rPr>
          <w:bCs/>
          <w:iCs/>
          <w:spacing w:val="-4"/>
          <w:sz w:val="28"/>
          <w:szCs w:val="28"/>
          <w:lang w:eastAsia="zh-CN"/>
        </w:rPr>
        <w:t>D</w:t>
      </w:r>
      <w:r w:rsidR="00555D98" w:rsidRPr="00C4140C">
        <w:rPr>
          <w:bCs/>
          <w:iCs/>
          <w:spacing w:val="-4"/>
          <w:sz w:val="28"/>
          <w:szCs w:val="28"/>
          <w:lang w:eastAsia="zh-CN"/>
        </w:rPr>
        <w:t>ự án, giám sát việc thực hiện Nghị quyết này</w:t>
      </w:r>
      <w:r w:rsidR="00CE44BF" w:rsidRPr="00C4140C">
        <w:rPr>
          <w:bCs/>
          <w:iCs/>
          <w:spacing w:val="-4"/>
          <w:sz w:val="28"/>
          <w:szCs w:val="28"/>
          <w:lang w:eastAsia="zh-CN"/>
        </w:rPr>
        <w:t>.</w:t>
      </w:r>
    </w:p>
    <w:p w14:paraId="3EFBEFD6" w14:textId="686E6491" w:rsidR="00043D6E" w:rsidRPr="00AE6FB0" w:rsidRDefault="00B8371D">
      <w:pPr>
        <w:widowControl w:val="0"/>
        <w:spacing w:before="120" w:after="120"/>
        <w:ind w:firstLine="720"/>
        <w:jc w:val="both"/>
        <w:rPr>
          <w:bCs/>
          <w:iCs/>
          <w:sz w:val="28"/>
          <w:szCs w:val="28"/>
          <w:lang w:eastAsia="zh-CN"/>
        </w:rPr>
      </w:pPr>
      <w:r w:rsidRPr="00AE6FB0">
        <w:rPr>
          <w:bCs/>
          <w:iCs/>
          <w:sz w:val="28"/>
          <w:szCs w:val="28"/>
          <w:lang w:eastAsia="zh-CN"/>
        </w:rPr>
        <w:t>5</w:t>
      </w:r>
      <w:r w:rsidR="00555D98" w:rsidRPr="00AE6FB0">
        <w:rPr>
          <w:bCs/>
          <w:iCs/>
          <w:sz w:val="28"/>
          <w:szCs w:val="28"/>
          <w:lang w:eastAsia="zh-CN"/>
        </w:rPr>
        <w:t>. Ủy ban Thường vụ Quốc hội, Ủy ban Khoa học</w:t>
      </w:r>
      <w:r w:rsidR="00F52467" w:rsidRPr="00AE6FB0">
        <w:rPr>
          <w:bCs/>
          <w:iCs/>
          <w:sz w:val="28"/>
          <w:szCs w:val="28"/>
          <w:lang w:eastAsia="zh-CN"/>
        </w:rPr>
        <w:t>,</w:t>
      </w:r>
      <w:r w:rsidR="00555D98" w:rsidRPr="00AE6FB0">
        <w:rPr>
          <w:bCs/>
          <w:iCs/>
          <w:sz w:val="28"/>
          <w:szCs w:val="28"/>
          <w:lang w:eastAsia="zh-CN"/>
        </w:rPr>
        <w:t xml:space="preserve"> Công ngh</w:t>
      </w:r>
      <w:r w:rsidR="00D937A8" w:rsidRPr="00AE6FB0">
        <w:rPr>
          <w:bCs/>
          <w:iCs/>
          <w:sz w:val="28"/>
          <w:szCs w:val="28"/>
          <w:lang w:eastAsia="zh-CN"/>
        </w:rPr>
        <w:t>ệ</w:t>
      </w:r>
      <w:r w:rsidR="00555D98" w:rsidRPr="00AE6FB0">
        <w:rPr>
          <w:bCs/>
          <w:iCs/>
          <w:sz w:val="28"/>
          <w:szCs w:val="28"/>
          <w:lang w:eastAsia="zh-CN"/>
        </w:rPr>
        <w:t xml:space="preserve"> </w:t>
      </w:r>
      <w:r w:rsidR="00E8784C" w:rsidRPr="00AE6FB0">
        <w:rPr>
          <w:bCs/>
          <w:iCs/>
          <w:sz w:val="28"/>
          <w:szCs w:val="28"/>
          <w:lang w:eastAsia="zh-CN"/>
        </w:rPr>
        <w:t>và Môi trường, Hội đồng Dân tộc</w:t>
      </w:r>
      <w:r w:rsidR="00555D98" w:rsidRPr="00AE6FB0">
        <w:rPr>
          <w:bCs/>
          <w:iCs/>
          <w:sz w:val="28"/>
          <w:szCs w:val="28"/>
          <w:lang w:eastAsia="zh-CN"/>
        </w:rPr>
        <w:t>, các Ủy ban khác của Quốc hội, Đoàn đại biểu Quốc hội, các đại biểu Quốc hội</w:t>
      </w:r>
      <w:r w:rsidR="004816E1" w:rsidRPr="00AE6FB0">
        <w:rPr>
          <w:bCs/>
          <w:iCs/>
          <w:sz w:val="28"/>
          <w:szCs w:val="28"/>
          <w:lang w:eastAsia="zh-CN"/>
        </w:rPr>
        <w:t>, trong phạm vi nhiệm vụ, quyền hạn của mình, giám sát việc thực hiện Nghị quyết này.</w:t>
      </w:r>
    </w:p>
    <w:p w14:paraId="054277E0" w14:textId="672D5700" w:rsidR="004816E1" w:rsidRPr="00AE6FB0" w:rsidRDefault="00B8371D">
      <w:pPr>
        <w:widowControl w:val="0"/>
        <w:spacing w:before="120" w:after="120"/>
        <w:ind w:firstLine="720"/>
        <w:jc w:val="both"/>
        <w:rPr>
          <w:bCs/>
          <w:iCs/>
          <w:sz w:val="28"/>
          <w:szCs w:val="28"/>
          <w:lang w:eastAsia="zh-CN"/>
        </w:rPr>
      </w:pPr>
      <w:r w:rsidRPr="00AE6FB0">
        <w:rPr>
          <w:bCs/>
          <w:iCs/>
          <w:sz w:val="28"/>
          <w:szCs w:val="28"/>
          <w:lang w:eastAsia="zh-CN"/>
        </w:rPr>
        <w:t>6</w:t>
      </w:r>
      <w:r w:rsidR="004816E1" w:rsidRPr="00AE6FB0">
        <w:rPr>
          <w:bCs/>
          <w:iCs/>
          <w:sz w:val="28"/>
          <w:szCs w:val="28"/>
          <w:lang w:eastAsia="zh-CN"/>
        </w:rPr>
        <w:t xml:space="preserve">. </w:t>
      </w:r>
      <w:r w:rsidRPr="00AE6FB0">
        <w:rPr>
          <w:bCs/>
          <w:iCs/>
          <w:sz w:val="28"/>
          <w:szCs w:val="28"/>
          <w:lang w:eastAsia="zh-CN"/>
        </w:rPr>
        <w:t>Kiểm toán nhà nước, trong phạm vi nhiệm vụ, quyền hạn của mình, kiểm toán việc thực hiện Dự án theo Nghị quyết này</w:t>
      </w:r>
      <w:r w:rsidR="004816E1" w:rsidRPr="00AE6FB0">
        <w:rPr>
          <w:bCs/>
          <w:iCs/>
          <w:sz w:val="28"/>
          <w:szCs w:val="28"/>
          <w:lang w:eastAsia="zh-CN"/>
        </w:rPr>
        <w:t>.</w:t>
      </w:r>
    </w:p>
    <w:p w14:paraId="1BE789C6" w14:textId="1B509B63" w:rsidR="00394796" w:rsidRPr="00AE6FB0" w:rsidRDefault="00394796">
      <w:pPr>
        <w:widowControl w:val="0"/>
        <w:spacing w:before="120" w:after="120"/>
        <w:ind w:firstLine="720"/>
        <w:jc w:val="both"/>
        <w:rPr>
          <w:b/>
          <w:iCs/>
          <w:sz w:val="28"/>
          <w:szCs w:val="28"/>
          <w:lang w:eastAsia="zh-CN"/>
        </w:rPr>
      </w:pPr>
      <w:r w:rsidRPr="00AE6FB0">
        <w:rPr>
          <w:b/>
          <w:iCs/>
          <w:sz w:val="28"/>
          <w:szCs w:val="28"/>
          <w:lang w:eastAsia="zh-CN"/>
        </w:rPr>
        <w:t>Điều 5. Hiệu lực thi hành</w:t>
      </w:r>
    </w:p>
    <w:p w14:paraId="4A3A689E" w14:textId="026A6C3B" w:rsidR="00394796" w:rsidRPr="00E14480" w:rsidRDefault="00394796" w:rsidP="00DC6981">
      <w:pPr>
        <w:widowControl w:val="0"/>
        <w:spacing w:before="120" w:after="120"/>
        <w:ind w:firstLine="720"/>
        <w:jc w:val="both"/>
        <w:rPr>
          <w:bCs/>
          <w:iCs/>
          <w:sz w:val="28"/>
          <w:szCs w:val="28"/>
          <w:lang w:eastAsia="zh-CN"/>
        </w:rPr>
      </w:pPr>
      <w:r w:rsidRPr="00AE6FB0">
        <w:rPr>
          <w:bCs/>
          <w:iCs/>
          <w:sz w:val="28"/>
          <w:szCs w:val="28"/>
          <w:lang w:eastAsia="zh-CN"/>
        </w:rPr>
        <w:t>Nghị quyết này có hiệu lực thi hành kể từ ngày Quốc hội</w:t>
      </w:r>
      <w:r w:rsidRPr="00E14480">
        <w:rPr>
          <w:bCs/>
          <w:iCs/>
          <w:sz w:val="28"/>
          <w:szCs w:val="28"/>
          <w:lang w:eastAsia="zh-CN"/>
        </w:rPr>
        <w:t xml:space="preserve"> thông qua.</w:t>
      </w:r>
    </w:p>
    <w:p w14:paraId="01D7F36B" w14:textId="6BBABE47" w:rsidR="00442BD0" w:rsidRPr="00E14480" w:rsidRDefault="004816E1" w:rsidP="002B1016">
      <w:pPr>
        <w:widowControl w:val="0"/>
        <w:spacing w:after="120"/>
        <w:ind w:firstLine="720"/>
        <w:jc w:val="both"/>
        <w:rPr>
          <w:sz w:val="28"/>
          <w:szCs w:val="28"/>
        </w:rPr>
      </w:pPr>
      <w:r w:rsidRPr="00E14480">
        <w:rPr>
          <w:noProof/>
          <w:sz w:val="28"/>
          <w:szCs w:val="28"/>
        </w:rPr>
        <mc:AlternateContent>
          <mc:Choice Requires="wps">
            <w:drawing>
              <wp:anchor distT="0" distB="0" distL="114300" distR="114300" simplePos="0" relativeHeight="251661312" behindDoc="0" locked="0" layoutInCell="1" allowOverlap="1" wp14:anchorId="59E05EBF" wp14:editId="3E5CF324">
                <wp:simplePos x="0" y="0"/>
                <wp:positionH relativeFrom="column">
                  <wp:posOffset>-29665</wp:posOffset>
                </wp:positionH>
                <wp:positionV relativeFrom="paragraph">
                  <wp:posOffset>34290</wp:posOffset>
                </wp:positionV>
                <wp:extent cx="591094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109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67B8F5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5pt,2.7pt" to="463.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" strokecolor="black [3040]"/>
            </w:pict>
          </mc:Fallback>
        </mc:AlternateContent>
      </w:r>
    </w:p>
    <w:p w14:paraId="7622A858" w14:textId="3CCBF906" w:rsidR="004816E1" w:rsidRPr="00E14480" w:rsidRDefault="004816E1" w:rsidP="001F3E0D">
      <w:pPr>
        <w:widowControl w:val="0"/>
        <w:spacing w:after="120"/>
        <w:ind w:firstLine="720"/>
        <w:jc w:val="both"/>
        <w:rPr>
          <w:i/>
          <w:iCs/>
          <w:sz w:val="28"/>
          <w:szCs w:val="28"/>
        </w:rPr>
      </w:pPr>
      <w:r w:rsidRPr="00E14480">
        <w:rPr>
          <w:i/>
          <w:iCs/>
          <w:sz w:val="28"/>
          <w:szCs w:val="28"/>
        </w:rPr>
        <w:t xml:space="preserve">Nghị quyết này được Quốc hội nước Cộng hòa xã hội chủ nghĩa Việt Nam khóa XV, </w:t>
      </w:r>
      <w:r w:rsidR="000D5D55">
        <w:rPr>
          <w:i/>
          <w:iCs/>
          <w:sz w:val="28"/>
          <w:szCs w:val="28"/>
        </w:rPr>
        <w:t>K</w:t>
      </w:r>
      <w:r w:rsidRPr="00E14480">
        <w:rPr>
          <w:i/>
          <w:iCs/>
          <w:sz w:val="28"/>
          <w:szCs w:val="28"/>
        </w:rPr>
        <w:t>ỳ họp</w:t>
      </w:r>
      <w:r w:rsidR="00CA51B6">
        <w:rPr>
          <w:i/>
          <w:iCs/>
          <w:sz w:val="28"/>
          <w:szCs w:val="28"/>
        </w:rPr>
        <w:t xml:space="preserve"> bất thường lần thứ 9</w:t>
      </w:r>
      <w:r w:rsidR="00CA51B6" w:rsidRPr="00E14480">
        <w:rPr>
          <w:i/>
          <w:iCs/>
          <w:sz w:val="28"/>
          <w:szCs w:val="28"/>
        </w:rPr>
        <w:t xml:space="preserve"> </w:t>
      </w:r>
      <w:r w:rsidRPr="00E14480">
        <w:rPr>
          <w:i/>
          <w:iCs/>
          <w:sz w:val="28"/>
          <w:szCs w:val="28"/>
        </w:rPr>
        <w:t>thông qua ngày</w:t>
      </w:r>
      <w:r w:rsidR="003F04DB">
        <w:rPr>
          <w:i/>
          <w:iCs/>
          <w:sz w:val="28"/>
          <w:szCs w:val="28"/>
        </w:rPr>
        <w:t xml:space="preserve"> 19</w:t>
      </w:r>
      <w:r w:rsidR="003F04DB" w:rsidRPr="00E14480">
        <w:rPr>
          <w:i/>
          <w:iCs/>
          <w:sz w:val="28"/>
          <w:szCs w:val="28"/>
        </w:rPr>
        <w:t xml:space="preserve"> </w:t>
      </w:r>
      <w:r w:rsidRPr="00E14480">
        <w:rPr>
          <w:i/>
          <w:iCs/>
          <w:sz w:val="28"/>
          <w:szCs w:val="28"/>
        </w:rPr>
        <w:t xml:space="preserve">tháng </w:t>
      </w:r>
      <w:r w:rsidR="003F04DB">
        <w:rPr>
          <w:i/>
          <w:iCs/>
          <w:sz w:val="28"/>
          <w:szCs w:val="28"/>
        </w:rPr>
        <w:t xml:space="preserve">02 </w:t>
      </w:r>
      <w:r w:rsidRPr="00E14480">
        <w:rPr>
          <w:i/>
          <w:iCs/>
          <w:sz w:val="28"/>
          <w:szCs w:val="28"/>
        </w:rPr>
        <w:t>nă</w:t>
      </w:r>
      <w:bookmarkStart w:id="14" w:name="_GoBack"/>
      <w:bookmarkEnd w:id="14"/>
      <w:r w:rsidRPr="00E14480">
        <w:rPr>
          <w:i/>
          <w:iCs/>
          <w:sz w:val="28"/>
          <w:szCs w:val="28"/>
        </w:rPr>
        <w:t>m 2025</w:t>
      </w:r>
      <w:r w:rsidR="002C32AF" w:rsidRPr="00E14480">
        <w:rPr>
          <w:i/>
          <w:iCs/>
          <w:sz w:val="28"/>
          <w:szCs w:val="28"/>
        </w:rPr>
        <w:t>.</w:t>
      </w:r>
    </w:p>
    <w:p w14:paraId="5510DBEB" w14:textId="77777777" w:rsidR="00163943" w:rsidRPr="00E14480" w:rsidRDefault="00163943" w:rsidP="004816E1">
      <w:pPr>
        <w:widowControl w:val="0"/>
        <w:spacing w:before="120" w:after="120"/>
        <w:ind w:firstLine="72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4"/>
        <w:gridCol w:w="4205"/>
      </w:tblGrid>
      <w:tr w:rsidR="002B1016" w:rsidRPr="00E14480" w14:paraId="738FAB3D" w14:textId="77777777" w:rsidTr="0070319B">
        <w:tc>
          <w:tcPr>
            <w:tcW w:w="4584" w:type="dxa"/>
          </w:tcPr>
          <w:p w14:paraId="6CD23A8D" w14:textId="77777777" w:rsidR="004816E1" w:rsidRPr="00E14480" w:rsidRDefault="004816E1" w:rsidP="004816E1">
            <w:pPr>
              <w:widowControl w:val="0"/>
              <w:spacing w:before="120" w:after="120"/>
              <w:jc w:val="both"/>
              <w:rPr>
                <w:sz w:val="28"/>
                <w:szCs w:val="28"/>
              </w:rPr>
            </w:pPr>
          </w:p>
        </w:tc>
        <w:tc>
          <w:tcPr>
            <w:tcW w:w="4205" w:type="dxa"/>
          </w:tcPr>
          <w:p w14:paraId="27746FA8" w14:textId="77777777" w:rsidR="004816E1" w:rsidRPr="0070319B" w:rsidRDefault="004816E1" w:rsidP="004816E1">
            <w:pPr>
              <w:widowControl w:val="0"/>
              <w:spacing w:before="120" w:after="120"/>
              <w:jc w:val="center"/>
              <w:rPr>
                <w:b/>
                <w:sz w:val="26"/>
                <w:szCs w:val="26"/>
              </w:rPr>
            </w:pPr>
            <w:r w:rsidRPr="0070319B">
              <w:rPr>
                <w:b/>
                <w:sz w:val="26"/>
                <w:szCs w:val="26"/>
              </w:rPr>
              <w:t>CHỦ TỊCH QUỐC HỘI</w:t>
            </w:r>
          </w:p>
          <w:p w14:paraId="38EC5287" w14:textId="77777777" w:rsidR="004816E1" w:rsidRPr="00E14480" w:rsidRDefault="004816E1" w:rsidP="004816E1">
            <w:pPr>
              <w:widowControl w:val="0"/>
              <w:spacing w:before="120" w:after="120"/>
              <w:jc w:val="both"/>
              <w:rPr>
                <w:sz w:val="28"/>
                <w:szCs w:val="28"/>
              </w:rPr>
            </w:pPr>
          </w:p>
          <w:p w14:paraId="5D26DE5B" w14:textId="3764836E" w:rsidR="004816E1" w:rsidRPr="00E14480" w:rsidRDefault="004816E1" w:rsidP="004816E1">
            <w:pPr>
              <w:widowControl w:val="0"/>
              <w:spacing w:before="120" w:after="120"/>
              <w:jc w:val="both"/>
              <w:rPr>
                <w:sz w:val="28"/>
                <w:szCs w:val="28"/>
              </w:rPr>
            </w:pPr>
          </w:p>
          <w:p w14:paraId="2612E768" w14:textId="77777777" w:rsidR="00086512" w:rsidRPr="00E14480" w:rsidRDefault="00086512" w:rsidP="004816E1">
            <w:pPr>
              <w:widowControl w:val="0"/>
              <w:spacing w:before="120" w:after="120"/>
              <w:jc w:val="both"/>
              <w:rPr>
                <w:sz w:val="28"/>
                <w:szCs w:val="28"/>
              </w:rPr>
            </w:pPr>
          </w:p>
          <w:p w14:paraId="68F2F411" w14:textId="77777777" w:rsidR="008728C3" w:rsidRPr="00E14480" w:rsidRDefault="008728C3" w:rsidP="004816E1">
            <w:pPr>
              <w:widowControl w:val="0"/>
              <w:spacing w:before="120" w:after="120"/>
              <w:jc w:val="both"/>
              <w:rPr>
                <w:sz w:val="28"/>
                <w:szCs w:val="28"/>
              </w:rPr>
            </w:pPr>
          </w:p>
          <w:p w14:paraId="581D3539" w14:textId="4582B6D8" w:rsidR="004816E1" w:rsidRPr="00E14480" w:rsidRDefault="004816E1" w:rsidP="004816E1">
            <w:pPr>
              <w:widowControl w:val="0"/>
              <w:spacing w:before="120" w:after="120"/>
              <w:jc w:val="center"/>
              <w:rPr>
                <w:b/>
                <w:sz w:val="28"/>
                <w:szCs w:val="28"/>
              </w:rPr>
            </w:pPr>
            <w:r w:rsidRPr="00E14480">
              <w:rPr>
                <w:b/>
                <w:sz w:val="28"/>
                <w:szCs w:val="28"/>
              </w:rPr>
              <w:t>Trần Thanh Mẫn</w:t>
            </w:r>
          </w:p>
        </w:tc>
      </w:tr>
    </w:tbl>
    <w:p w14:paraId="22BCA7BD" w14:textId="77777777" w:rsidR="004816E1" w:rsidRPr="00E14480" w:rsidRDefault="004816E1" w:rsidP="001F3E0D">
      <w:pPr>
        <w:widowControl w:val="0"/>
        <w:spacing w:before="120" w:after="120"/>
        <w:jc w:val="both"/>
        <w:rPr>
          <w:sz w:val="28"/>
          <w:szCs w:val="28"/>
        </w:rPr>
      </w:pPr>
    </w:p>
    <w:sectPr w:rsidR="004816E1" w:rsidRPr="00E14480" w:rsidSect="0070319B">
      <w:headerReference w:type="default" r:id="rId8"/>
      <w:footerReference w:type="first" r:id="rId9"/>
      <w:pgSz w:w="11900"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5F8B5" w14:textId="77777777" w:rsidR="00031C4A" w:rsidRDefault="00031C4A">
      <w:r>
        <w:separator/>
      </w:r>
    </w:p>
  </w:endnote>
  <w:endnote w:type="continuationSeparator" w:id="0">
    <w:p w14:paraId="1F6FDBCF" w14:textId="77777777" w:rsidR="00031C4A" w:rsidRDefault="00031C4A">
      <w:r>
        <w:continuationSeparator/>
      </w:r>
    </w:p>
  </w:endnote>
  <w:endnote w:type="continuationNotice" w:id="1">
    <w:p w14:paraId="20B7DF90" w14:textId="77777777" w:rsidR="00031C4A" w:rsidRDefault="00031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BC583" w14:textId="77777777" w:rsidR="00B25111" w:rsidRDefault="00B25111">
    <w:pPr>
      <w:pStyle w:val="Footer"/>
      <w:jc w:val="right"/>
    </w:pPr>
  </w:p>
  <w:p w14:paraId="67950A41" w14:textId="77777777" w:rsidR="00B25111" w:rsidRDefault="00B25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88195" w14:textId="77777777" w:rsidR="00031C4A" w:rsidRDefault="00031C4A">
      <w:r>
        <w:separator/>
      </w:r>
    </w:p>
  </w:footnote>
  <w:footnote w:type="continuationSeparator" w:id="0">
    <w:p w14:paraId="42B4FBEA" w14:textId="77777777" w:rsidR="00031C4A" w:rsidRDefault="00031C4A">
      <w:r>
        <w:continuationSeparator/>
      </w:r>
    </w:p>
  </w:footnote>
  <w:footnote w:type="continuationNotice" w:id="1">
    <w:p w14:paraId="5BD31ED4" w14:textId="77777777" w:rsidR="00031C4A" w:rsidRDefault="00031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918677785"/>
      <w:docPartObj>
        <w:docPartGallery w:val="Page Numbers (Top of Page)"/>
        <w:docPartUnique/>
      </w:docPartObj>
    </w:sdtPr>
    <w:sdtEndPr>
      <w:rPr>
        <w:noProof/>
        <w:sz w:val="32"/>
      </w:rPr>
    </w:sdtEndPr>
    <w:sdtContent>
      <w:p w14:paraId="1A1388A7" w14:textId="4A66A3E9" w:rsidR="00B25111" w:rsidRPr="0070319B" w:rsidRDefault="00B25111" w:rsidP="0080490E">
        <w:pPr>
          <w:pStyle w:val="Header"/>
          <w:jc w:val="center"/>
          <w:rPr>
            <w:sz w:val="32"/>
            <w:szCs w:val="28"/>
          </w:rPr>
        </w:pPr>
        <w:r w:rsidRPr="0070319B">
          <w:rPr>
            <w:sz w:val="28"/>
            <w:szCs w:val="26"/>
          </w:rPr>
          <w:fldChar w:fldCharType="begin"/>
        </w:r>
        <w:r w:rsidRPr="0070319B">
          <w:rPr>
            <w:sz w:val="28"/>
            <w:szCs w:val="26"/>
          </w:rPr>
          <w:instrText xml:space="preserve"> PAGE   \* MERGEFORMAT </w:instrText>
        </w:r>
        <w:r w:rsidRPr="0070319B">
          <w:rPr>
            <w:sz w:val="28"/>
            <w:szCs w:val="26"/>
          </w:rPr>
          <w:fldChar w:fldCharType="separate"/>
        </w:r>
        <w:r w:rsidR="00E62694">
          <w:rPr>
            <w:noProof/>
            <w:sz w:val="28"/>
            <w:szCs w:val="26"/>
          </w:rPr>
          <w:t>7</w:t>
        </w:r>
        <w:r w:rsidRPr="0070319B">
          <w:rPr>
            <w:noProof/>
            <w:sz w:val="28"/>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D55"/>
    <w:multiLevelType w:val="hybridMultilevel"/>
    <w:tmpl w:val="4D08B7E8"/>
    <w:lvl w:ilvl="0" w:tplc="90B0132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3456385"/>
    <w:multiLevelType w:val="hybridMultilevel"/>
    <w:tmpl w:val="71DEC434"/>
    <w:lvl w:ilvl="0" w:tplc="B2DAE3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3DE6D25"/>
    <w:multiLevelType w:val="hybridMultilevel"/>
    <w:tmpl w:val="7422DE52"/>
    <w:lvl w:ilvl="0" w:tplc="9B487FD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E1338F5"/>
    <w:multiLevelType w:val="multilevel"/>
    <w:tmpl w:val="516E4DF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356C3DF3"/>
    <w:multiLevelType w:val="multilevel"/>
    <w:tmpl w:val="5994F376"/>
    <w:lvl w:ilvl="0">
      <w:start w:val="1"/>
      <w:numFmt w:val="decimal"/>
      <w:suff w:val="space"/>
      <w:lvlText w:val="%1."/>
      <w:lvlJc w:val="left"/>
      <w:pPr>
        <w:ind w:left="928" w:hanging="360"/>
      </w:pPr>
      <w:rPr>
        <w:rFonts w:hint="default"/>
      </w:rPr>
    </w:lvl>
    <w:lvl w:ilvl="1">
      <w:start w:val="1"/>
      <w:numFmt w:val="decimal"/>
      <w:isLgl/>
      <w:suff w:val="space"/>
      <w:lvlText w:val="%1.%2."/>
      <w:lvlJc w:val="left"/>
      <w:pPr>
        <w:ind w:left="862" w:hanging="720"/>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636" w:hanging="1080"/>
      </w:pPr>
      <w:rPr>
        <w:rFonts w:hint="default"/>
      </w:rPr>
    </w:lvl>
    <w:lvl w:ilvl="4">
      <w:start w:val="1"/>
      <w:numFmt w:val="decimal"/>
      <w:isLgl/>
      <w:lvlText w:val="%1.%2.%3.%4.%5."/>
      <w:lvlJc w:val="left"/>
      <w:pPr>
        <w:ind w:left="1843" w:hanging="1080"/>
      </w:pPr>
      <w:rPr>
        <w:rFonts w:hint="default"/>
      </w:rPr>
    </w:lvl>
    <w:lvl w:ilvl="5">
      <w:start w:val="1"/>
      <w:numFmt w:val="decimal"/>
      <w:isLgl/>
      <w:lvlText w:val="%1.%2.%3.%4.%5.%6."/>
      <w:lvlJc w:val="left"/>
      <w:pPr>
        <w:ind w:left="2410" w:hanging="1440"/>
      </w:pPr>
      <w:rPr>
        <w:rFonts w:hint="default"/>
      </w:rPr>
    </w:lvl>
    <w:lvl w:ilvl="6">
      <w:start w:val="1"/>
      <w:numFmt w:val="decimal"/>
      <w:isLgl/>
      <w:lvlText w:val="%1.%2.%3.%4.%5.%6.%7."/>
      <w:lvlJc w:val="left"/>
      <w:pPr>
        <w:ind w:left="2617" w:hanging="1440"/>
      </w:pPr>
      <w:rPr>
        <w:rFonts w:hint="default"/>
      </w:rPr>
    </w:lvl>
    <w:lvl w:ilvl="7">
      <w:start w:val="1"/>
      <w:numFmt w:val="decimal"/>
      <w:isLgl/>
      <w:lvlText w:val="%1.%2.%3.%4.%5.%6.%7.%8."/>
      <w:lvlJc w:val="left"/>
      <w:pPr>
        <w:ind w:left="3184" w:hanging="1800"/>
      </w:pPr>
      <w:rPr>
        <w:rFonts w:hint="default"/>
      </w:rPr>
    </w:lvl>
    <w:lvl w:ilvl="8">
      <w:start w:val="1"/>
      <w:numFmt w:val="decimal"/>
      <w:isLgl/>
      <w:lvlText w:val="%1.%2.%3.%4.%5.%6.%7.%8.%9."/>
      <w:lvlJc w:val="left"/>
      <w:pPr>
        <w:ind w:left="3391" w:hanging="1800"/>
      </w:pPr>
      <w:rPr>
        <w:rFonts w:hint="default"/>
      </w:rPr>
    </w:lvl>
  </w:abstractNum>
  <w:abstractNum w:abstractNumId="5" w15:restartNumberingAfterBreak="0">
    <w:nsid w:val="35B35B13"/>
    <w:multiLevelType w:val="hybridMultilevel"/>
    <w:tmpl w:val="8D96177C"/>
    <w:lvl w:ilvl="0" w:tplc="01DA721E">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A46443"/>
    <w:multiLevelType w:val="hybridMultilevel"/>
    <w:tmpl w:val="B61A9F18"/>
    <w:lvl w:ilvl="0" w:tplc="FE70D904">
      <w:start w:val="1"/>
      <w:numFmt w:val="decimal"/>
      <w:lvlText w:val="%1."/>
      <w:lvlJc w:val="left"/>
      <w:pPr>
        <w:ind w:left="927" w:hanging="360"/>
      </w:pPr>
      <w:rPr>
        <w:rFonts w:hint="default"/>
        <w:b/>
        <w:bCs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E662179"/>
    <w:multiLevelType w:val="hybridMultilevel"/>
    <w:tmpl w:val="57BEA12C"/>
    <w:lvl w:ilvl="0" w:tplc="B05ADFC8">
      <w:start w:val="1"/>
      <w:numFmt w:val="upperRoman"/>
      <w:lvlText w:val="%1."/>
      <w:lvlJc w:val="left"/>
      <w:pPr>
        <w:ind w:left="1437" w:hanging="87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1785320"/>
    <w:multiLevelType w:val="hybridMultilevel"/>
    <w:tmpl w:val="D7CEAC6C"/>
    <w:lvl w:ilvl="0" w:tplc="90827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1D0313"/>
    <w:multiLevelType w:val="hybridMultilevel"/>
    <w:tmpl w:val="0FD6E272"/>
    <w:lvl w:ilvl="0" w:tplc="4656B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7D7412"/>
    <w:multiLevelType w:val="hybridMultilevel"/>
    <w:tmpl w:val="9AE60DF2"/>
    <w:lvl w:ilvl="0" w:tplc="423EC358">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0DD58AC"/>
    <w:multiLevelType w:val="hybridMultilevel"/>
    <w:tmpl w:val="256050B0"/>
    <w:lvl w:ilvl="0" w:tplc="CB0412E8">
      <w:start w:val="3"/>
      <w:numFmt w:val="bullet"/>
      <w:suff w:val="space"/>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124592"/>
    <w:multiLevelType w:val="multilevel"/>
    <w:tmpl w:val="81286112"/>
    <w:lvl w:ilvl="0">
      <w:start w:val="2"/>
      <w:numFmt w:val="decimal"/>
      <w:lvlText w:val="%1."/>
      <w:lvlJc w:val="left"/>
      <w:pPr>
        <w:ind w:left="450" w:hanging="450"/>
      </w:pPr>
      <w:rPr>
        <w:rFonts w:hint="default"/>
      </w:rPr>
    </w:lvl>
    <w:lvl w:ilvl="1">
      <w:start w:val="1"/>
      <w:numFmt w:val="decimal"/>
      <w:lvlText w:val="%1.%2."/>
      <w:lvlJc w:val="left"/>
      <w:pPr>
        <w:ind w:left="2007" w:hanging="720"/>
      </w:pPr>
      <w:rPr>
        <w:rFonts w:hint="default"/>
        <w:b/>
        <w:bCs w:val="0"/>
        <w:i/>
        <w:iCs/>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3" w15:restartNumberingAfterBreak="0">
    <w:nsid w:val="69220ACB"/>
    <w:multiLevelType w:val="hybridMultilevel"/>
    <w:tmpl w:val="D1A2B990"/>
    <w:lvl w:ilvl="0" w:tplc="1D8A86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257D05"/>
    <w:multiLevelType w:val="hybridMultilevel"/>
    <w:tmpl w:val="0DB89AC4"/>
    <w:lvl w:ilvl="0" w:tplc="E0FE2B54">
      <w:start w:val="1"/>
      <w:numFmt w:val="lowerRoman"/>
      <w:lvlText w:val="(%1)"/>
      <w:lvlJc w:val="left"/>
      <w:pPr>
        <w:ind w:left="1713" w:hanging="720"/>
      </w:pPr>
      <w:rPr>
        <w:rFonts w:ascii="Times New Roman" w:hAnsi="Times New Roman" w:cs="Times New Roman"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750C29BA"/>
    <w:multiLevelType w:val="hybridMultilevel"/>
    <w:tmpl w:val="4518239C"/>
    <w:lvl w:ilvl="0" w:tplc="6354E64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9A91940"/>
    <w:multiLevelType w:val="hybridMultilevel"/>
    <w:tmpl w:val="44FE2F92"/>
    <w:lvl w:ilvl="0" w:tplc="922E9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7"/>
  </w:num>
  <w:num w:numId="4">
    <w:abstractNumId w:val="6"/>
  </w:num>
  <w:num w:numId="5">
    <w:abstractNumId w:val="12"/>
  </w:num>
  <w:num w:numId="6">
    <w:abstractNumId w:val="3"/>
  </w:num>
  <w:num w:numId="7">
    <w:abstractNumId w:val="10"/>
  </w:num>
  <w:num w:numId="8">
    <w:abstractNumId w:val="13"/>
  </w:num>
  <w:num w:numId="9">
    <w:abstractNumId w:val="1"/>
  </w:num>
  <w:num w:numId="10">
    <w:abstractNumId w:val="4"/>
  </w:num>
  <w:num w:numId="11">
    <w:abstractNumId w:val="11"/>
  </w:num>
  <w:num w:numId="12">
    <w:abstractNumId w:val="2"/>
  </w:num>
  <w:num w:numId="13">
    <w:abstractNumId w:val="14"/>
  </w:num>
  <w:num w:numId="14">
    <w:abstractNumId w:val="8"/>
  </w:num>
  <w:num w:numId="15">
    <w:abstractNumId w:val="9"/>
  </w:num>
  <w:num w:numId="16">
    <w:abstractNumId w:val="15"/>
  </w:num>
  <w:num w:numId="1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92"/>
    <w:rsid w:val="00003F4E"/>
    <w:rsid w:val="000051D6"/>
    <w:rsid w:val="00005441"/>
    <w:rsid w:val="000054E7"/>
    <w:rsid w:val="00005BEA"/>
    <w:rsid w:val="00006241"/>
    <w:rsid w:val="00010A9E"/>
    <w:rsid w:val="00015016"/>
    <w:rsid w:val="00016443"/>
    <w:rsid w:val="00016455"/>
    <w:rsid w:val="00017B07"/>
    <w:rsid w:val="00020785"/>
    <w:rsid w:val="000218D6"/>
    <w:rsid w:val="00024802"/>
    <w:rsid w:val="00025272"/>
    <w:rsid w:val="0002739D"/>
    <w:rsid w:val="0002773D"/>
    <w:rsid w:val="00031C4A"/>
    <w:rsid w:val="00032DF4"/>
    <w:rsid w:val="00034F97"/>
    <w:rsid w:val="00036121"/>
    <w:rsid w:val="0003692A"/>
    <w:rsid w:val="00036E77"/>
    <w:rsid w:val="00042BB3"/>
    <w:rsid w:val="00043D6E"/>
    <w:rsid w:val="00043DEC"/>
    <w:rsid w:val="00043FAD"/>
    <w:rsid w:val="00047F80"/>
    <w:rsid w:val="000513A7"/>
    <w:rsid w:val="000542A8"/>
    <w:rsid w:val="00054810"/>
    <w:rsid w:val="000614D3"/>
    <w:rsid w:val="0006553B"/>
    <w:rsid w:val="00067B4A"/>
    <w:rsid w:val="000716A6"/>
    <w:rsid w:val="00072055"/>
    <w:rsid w:val="00074CCC"/>
    <w:rsid w:val="000774F9"/>
    <w:rsid w:val="0007781B"/>
    <w:rsid w:val="000825F9"/>
    <w:rsid w:val="0008272B"/>
    <w:rsid w:val="00083C86"/>
    <w:rsid w:val="00084114"/>
    <w:rsid w:val="00086512"/>
    <w:rsid w:val="000873C5"/>
    <w:rsid w:val="0008795E"/>
    <w:rsid w:val="0009047F"/>
    <w:rsid w:val="000909EE"/>
    <w:rsid w:val="00092BF7"/>
    <w:rsid w:val="000955BE"/>
    <w:rsid w:val="00097DBE"/>
    <w:rsid w:val="000A1E1D"/>
    <w:rsid w:val="000A26A1"/>
    <w:rsid w:val="000B37D8"/>
    <w:rsid w:val="000B6C7F"/>
    <w:rsid w:val="000B6D1A"/>
    <w:rsid w:val="000C09EA"/>
    <w:rsid w:val="000C0B88"/>
    <w:rsid w:val="000C2560"/>
    <w:rsid w:val="000C3882"/>
    <w:rsid w:val="000C7E25"/>
    <w:rsid w:val="000D035B"/>
    <w:rsid w:val="000D1144"/>
    <w:rsid w:val="000D367F"/>
    <w:rsid w:val="000D5777"/>
    <w:rsid w:val="000D5D55"/>
    <w:rsid w:val="000D7EB9"/>
    <w:rsid w:val="000E6D9E"/>
    <w:rsid w:val="000F0B38"/>
    <w:rsid w:val="000F3D3B"/>
    <w:rsid w:val="000F4FBF"/>
    <w:rsid w:val="000F6B6C"/>
    <w:rsid w:val="000F7F54"/>
    <w:rsid w:val="001021A6"/>
    <w:rsid w:val="001028B3"/>
    <w:rsid w:val="00105D44"/>
    <w:rsid w:val="00110D7D"/>
    <w:rsid w:val="00111B05"/>
    <w:rsid w:val="0011342B"/>
    <w:rsid w:val="0011374D"/>
    <w:rsid w:val="00116C4A"/>
    <w:rsid w:val="001170C9"/>
    <w:rsid w:val="00123195"/>
    <w:rsid w:val="001239C3"/>
    <w:rsid w:val="00124E0D"/>
    <w:rsid w:val="0012763A"/>
    <w:rsid w:val="00127E76"/>
    <w:rsid w:val="00131FA0"/>
    <w:rsid w:val="00133C69"/>
    <w:rsid w:val="00134D2E"/>
    <w:rsid w:val="001353AF"/>
    <w:rsid w:val="0014025C"/>
    <w:rsid w:val="001408CF"/>
    <w:rsid w:val="00144ACB"/>
    <w:rsid w:val="001453E1"/>
    <w:rsid w:val="00146031"/>
    <w:rsid w:val="0014773D"/>
    <w:rsid w:val="00147F41"/>
    <w:rsid w:val="001518BD"/>
    <w:rsid w:val="001529FF"/>
    <w:rsid w:val="001562BD"/>
    <w:rsid w:val="001562DC"/>
    <w:rsid w:val="00157B7B"/>
    <w:rsid w:val="00160C48"/>
    <w:rsid w:val="00163943"/>
    <w:rsid w:val="0016539C"/>
    <w:rsid w:val="00166EA9"/>
    <w:rsid w:val="00176738"/>
    <w:rsid w:val="00176CB0"/>
    <w:rsid w:val="00180C5C"/>
    <w:rsid w:val="001813E9"/>
    <w:rsid w:val="00181DC6"/>
    <w:rsid w:val="00182AF6"/>
    <w:rsid w:val="00185F7B"/>
    <w:rsid w:val="001866B5"/>
    <w:rsid w:val="00190BEC"/>
    <w:rsid w:val="00191C95"/>
    <w:rsid w:val="00197680"/>
    <w:rsid w:val="001A12F1"/>
    <w:rsid w:val="001A1AE9"/>
    <w:rsid w:val="001A400C"/>
    <w:rsid w:val="001A68C5"/>
    <w:rsid w:val="001A6AD3"/>
    <w:rsid w:val="001A6E13"/>
    <w:rsid w:val="001A6F6B"/>
    <w:rsid w:val="001B118F"/>
    <w:rsid w:val="001B305A"/>
    <w:rsid w:val="001B345E"/>
    <w:rsid w:val="001B7D79"/>
    <w:rsid w:val="001C07B8"/>
    <w:rsid w:val="001C1A3B"/>
    <w:rsid w:val="001C2DFB"/>
    <w:rsid w:val="001C3991"/>
    <w:rsid w:val="001C5698"/>
    <w:rsid w:val="001C5CF8"/>
    <w:rsid w:val="001C6FD6"/>
    <w:rsid w:val="001C7113"/>
    <w:rsid w:val="001C7E5C"/>
    <w:rsid w:val="001D1868"/>
    <w:rsid w:val="001D2289"/>
    <w:rsid w:val="001D50F6"/>
    <w:rsid w:val="001D569F"/>
    <w:rsid w:val="001D794B"/>
    <w:rsid w:val="001D7A3D"/>
    <w:rsid w:val="001E1E64"/>
    <w:rsid w:val="001E42A0"/>
    <w:rsid w:val="001E4DEC"/>
    <w:rsid w:val="001E5061"/>
    <w:rsid w:val="001E6ACD"/>
    <w:rsid w:val="001F1B23"/>
    <w:rsid w:val="001F3E0D"/>
    <w:rsid w:val="001F3F73"/>
    <w:rsid w:val="001F4F5E"/>
    <w:rsid w:val="001F5037"/>
    <w:rsid w:val="001F65E4"/>
    <w:rsid w:val="001F783E"/>
    <w:rsid w:val="00200243"/>
    <w:rsid w:val="002038D4"/>
    <w:rsid w:val="00203A4A"/>
    <w:rsid w:val="00205C44"/>
    <w:rsid w:val="00206B45"/>
    <w:rsid w:val="00213134"/>
    <w:rsid w:val="00214506"/>
    <w:rsid w:val="00215189"/>
    <w:rsid w:val="002160E7"/>
    <w:rsid w:val="0022059E"/>
    <w:rsid w:val="00227DF8"/>
    <w:rsid w:val="00230896"/>
    <w:rsid w:val="00235171"/>
    <w:rsid w:val="002362DE"/>
    <w:rsid w:val="002402A1"/>
    <w:rsid w:val="00241DF2"/>
    <w:rsid w:val="002430DD"/>
    <w:rsid w:val="00243765"/>
    <w:rsid w:val="00245B21"/>
    <w:rsid w:val="002475C3"/>
    <w:rsid w:val="00252792"/>
    <w:rsid w:val="00253CF1"/>
    <w:rsid w:val="0025495B"/>
    <w:rsid w:val="00254F86"/>
    <w:rsid w:val="00256580"/>
    <w:rsid w:val="00256873"/>
    <w:rsid w:val="002604C0"/>
    <w:rsid w:val="00264A1B"/>
    <w:rsid w:val="002669C6"/>
    <w:rsid w:val="00270A33"/>
    <w:rsid w:val="00274061"/>
    <w:rsid w:val="00274CD6"/>
    <w:rsid w:val="00276497"/>
    <w:rsid w:val="0028044F"/>
    <w:rsid w:val="002809F1"/>
    <w:rsid w:val="002821AD"/>
    <w:rsid w:val="0028262D"/>
    <w:rsid w:val="00282BCF"/>
    <w:rsid w:val="00283D64"/>
    <w:rsid w:val="00286496"/>
    <w:rsid w:val="002901C7"/>
    <w:rsid w:val="002901E2"/>
    <w:rsid w:val="00290E88"/>
    <w:rsid w:val="002910E6"/>
    <w:rsid w:val="00293AAE"/>
    <w:rsid w:val="00294C48"/>
    <w:rsid w:val="00295689"/>
    <w:rsid w:val="002A3B09"/>
    <w:rsid w:val="002A4D1D"/>
    <w:rsid w:val="002A7C08"/>
    <w:rsid w:val="002B1016"/>
    <w:rsid w:val="002B1B6F"/>
    <w:rsid w:val="002B2999"/>
    <w:rsid w:val="002B6110"/>
    <w:rsid w:val="002C0386"/>
    <w:rsid w:val="002C2100"/>
    <w:rsid w:val="002C2326"/>
    <w:rsid w:val="002C32AF"/>
    <w:rsid w:val="002C7207"/>
    <w:rsid w:val="002D21B4"/>
    <w:rsid w:val="002E3F23"/>
    <w:rsid w:val="002E6A56"/>
    <w:rsid w:val="002F4755"/>
    <w:rsid w:val="002F57D7"/>
    <w:rsid w:val="002F6AC2"/>
    <w:rsid w:val="002F7948"/>
    <w:rsid w:val="00301F33"/>
    <w:rsid w:val="00307D78"/>
    <w:rsid w:val="00310837"/>
    <w:rsid w:val="003117F3"/>
    <w:rsid w:val="00315163"/>
    <w:rsid w:val="00317B9D"/>
    <w:rsid w:val="0032180B"/>
    <w:rsid w:val="003225F6"/>
    <w:rsid w:val="003245FA"/>
    <w:rsid w:val="00326458"/>
    <w:rsid w:val="00327BFF"/>
    <w:rsid w:val="00330D6B"/>
    <w:rsid w:val="00333B3F"/>
    <w:rsid w:val="003353F2"/>
    <w:rsid w:val="00341B09"/>
    <w:rsid w:val="00346823"/>
    <w:rsid w:val="00347EDB"/>
    <w:rsid w:val="00350AE4"/>
    <w:rsid w:val="00350F49"/>
    <w:rsid w:val="003523ED"/>
    <w:rsid w:val="00355DA9"/>
    <w:rsid w:val="00360F47"/>
    <w:rsid w:val="00365698"/>
    <w:rsid w:val="00366ABF"/>
    <w:rsid w:val="00367FA8"/>
    <w:rsid w:val="003721D0"/>
    <w:rsid w:val="00374933"/>
    <w:rsid w:val="00377B31"/>
    <w:rsid w:val="00380E38"/>
    <w:rsid w:val="00380E96"/>
    <w:rsid w:val="00383183"/>
    <w:rsid w:val="0038366D"/>
    <w:rsid w:val="00384AC3"/>
    <w:rsid w:val="003850FA"/>
    <w:rsid w:val="0038720E"/>
    <w:rsid w:val="00387234"/>
    <w:rsid w:val="003874AE"/>
    <w:rsid w:val="003913C9"/>
    <w:rsid w:val="003925DE"/>
    <w:rsid w:val="00393FFE"/>
    <w:rsid w:val="00394796"/>
    <w:rsid w:val="003964CF"/>
    <w:rsid w:val="003A13B0"/>
    <w:rsid w:val="003A2F4D"/>
    <w:rsid w:val="003B18AC"/>
    <w:rsid w:val="003B3D08"/>
    <w:rsid w:val="003B53A8"/>
    <w:rsid w:val="003C0901"/>
    <w:rsid w:val="003C0C74"/>
    <w:rsid w:val="003C3473"/>
    <w:rsid w:val="003C6317"/>
    <w:rsid w:val="003C68E7"/>
    <w:rsid w:val="003C7271"/>
    <w:rsid w:val="003D3FE6"/>
    <w:rsid w:val="003D6068"/>
    <w:rsid w:val="003E0C11"/>
    <w:rsid w:val="003E0CDA"/>
    <w:rsid w:val="003E650C"/>
    <w:rsid w:val="003F04DB"/>
    <w:rsid w:val="003F3218"/>
    <w:rsid w:val="004024DA"/>
    <w:rsid w:val="00402E72"/>
    <w:rsid w:val="0040379D"/>
    <w:rsid w:val="0040492D"/>
    <w:rsid w:val="004060CC"/>
    <w:rsid w:val="004079D2"/>
    <w:rsid w:val="0041321B"/>
    <w:rsid w:val="0041442B"/>
    <w:rsid w:val="00414AC0"/>
    <w:rsid w:val="00420C6B"/>
    <w:rsid w:val="00421978"/>
    <w:rsid w:val="0042649A"/>
    <w:rsid w:val="00427B27"/>
    <w:rsid w:val="004309BE"/>
    <w:rsid w:val="0043138D"/>
    <w:rsid w:val="00435E81"/>
    <w:rsid w:val="00441ABC"/>
    <w:rsid w:val="00442AD4"/>
    <w:rsid w:val="00442BD0"/>
    <w:rsid w:val="004435E4"/>
    <w:rsid w:val="0044376B"/>
    <w:rsid w:val="004455AF"/>
    <w:rsid w:val="004457FB"/>
    <w:rsid w:val="00450109"/>
    <w:rsid w:val="00453332"/>
    <w:rsid w:val="00454547"/>
    <w:rsid w:val="004564A1"/>
    <w:rsid w:val="004576EA"/>
    <w:rsid w:val="004577E6"/>
    <w:rsid w:val="00460070"/>
    <w:rsid w:val="00460DFA"/>
    <w:rsid w:val="00467360"/>
    <w:rsid w:val="004720EA"/>
    <w:rsid w:val="00474204"/>
    <w:rsid w:val="004756C5"/>
    <w:rsid w:val="0047624E"/>
    <w:rsid w:val="0047649B"/>
    <w:rsid w:val="004776E0"/>
    <w:rsid w:val="004816E1"/>
    <w:rsid w:val="00487038"/>
    <w:rsid w:val="004905C0"/>
    <w:rsid w:val="00491F73"/>
    <w:rsid w:val="00493F58"/>
    <w:rsid w:val="00493FDE"/>
    <w:rsid w:val="00494032"/>
    <w:rsid w:val="00494BF3"/>
    <w:rsid w:val="00495FB3"/>
    <w:rsid w:val="004961D7"/>
    <w:rsid w:val="00496A38"/>
    <w:rsid w:val="004A1EDD"/>
    <w:rsid w:val="004A20A5"/>
    <w:rsid w:val="004A5BEC"/>
    <w:rsid w:val="004B1425"/>
    <w:rsid w:val="004B3AE1"/>
    <w:rsid w:val="004B401C"/>
    <w:rsid w:val="004B4B58"/>
    <w:rsid w:val="004B4BEC"/>
    <w:rsid w:val="004B79AD"/>
    <w:rsid w:val="004B7AF9"/>
    <w:rsid w:val="004B7CAF"/>
    <w:rsid w:val="004C0FCC"/>
    <w:rsid w:val="004C358F"/>
    <w:rsid w:val="004C6CF9"/>
    <w:rsid w:val="004D1A0F"/>
    <w:rsid w:val="004D36E1"/>
    <w:rsid w:val="004D4C31"/>
    <w:rsid w:val="004D533C"/>
    <w:rsid w:val="004D53BC"/>
    <w:rsid w:val="004D65B8"/>
    <w:rsid w:val="004D6630"/>
    <w:rsid w:val="004E597B"/>
    <w:rsid w:val="004E5C34"/>
    <w:rsid w:val="004F02ED"/>
    <w:rsid w:val="004F0DAA"/>
    <w:rsid w:val="004F23EC"/>
    <w:rsid w:val="004F54E7"/>
    <w:rsid w:val="004F6E15"/>
    <w:rsid w:val="004F7D51"/>
    <w:rsid w:val="00500AFF"/>
    <w:rsid w:val="00500F5F"/>
    <w:rsid w:val="0050364A"/>
    <w:rsid w:val="0051074E"/>
    <w:rsid w:val="00515705"/>
    <w:rsid w:val="005277B2"/>
    <w:rsid w:val="00527FB2"/>
    <w:rsid w:val="00533F06"/>
    <w:rsid w:val="00536924"/>
    <w:rsid w:val="00537B9B"/>
    <w:rsid w:val="00542194"/>
    <w:rsid w:val="005475D0"/>
    <w:rsid w:val="00552ABF"/>
    <w:rsid w:val="00553446"/>
    <w:rsid w:val="00553895"/>
    <w:rsid w:val="00555D98"/>
    <w:rsid w:val="00556698"/>
    <w:rsid w:val="00560DFB"/>
    <w:rsid w:val="00560EF7"/>
    <w:rsid w:val="00561F81"/>
    <w:rsid w:val="00562D88"/>
    <w:rsid w:val="00566A11"/>
    <w:rsid w:val="00575108"/>
    <w:rsid w:val="005759AE"/>
    <w:rsid w:val="0057745A"/>
    <w:rsid w:val="005777CD"/>
    <w:rsid w:val="00583938"/>
    <w:rsid w:val="005869D5"/>
    <w:rsid w:val="00587B8B"/>
    <w:rsid w:val="005900FF"/>
    <w:rsid w:val="00590953"/>
    <w:rsid w:val="005911D0"/>
    <w:rsid w:val="005A0455"/>
    <w:rsid w:val="005A6AB9"/>
    <w:rsid w:val="005B3689"/>
    <w:rsid w:val="005B517C"/>
    <w:rsid w:val="005C08B2"/>
    <w:rsid w:val="005C1D4C"/>
    <w:rsid w:val="005C225D"/>
    <w:rsid w:val="005C282E"/>
    <w:rsid w:val="005C4353"/>
    <w:rsid w:val="005C591F"/>
    <w:rsid w:val="005D01D9"/>
    <w:rsid w:val="005D20B8"/>
    <w:rsid w:val="005D4B8A"/>
    <w:rsid w:val="005F2198"/>
    <w:rsid w:val="005F5474"/>
    <w:rsid w:val="005F5799"/>
    <w:rsid w:val="0060101D"/>
    <w:rsid w:val="00601280"/>
    <w:rsid w:val="00602BF1"/>
    <w:rsid w:val="00603C84"/>
    <w:rsid w:val="00604ED5"/>
    <w:rsid w:val="00604F2A"/>
    <w:rsid w:val="00605FD1"/>
    <w:rsid w:val="00607A92"/>
    <w:rsid w:val="006118A5"/>
    <w:rsid w:val="0061442E"/>
    <w:rsid w:val="00614D13"/>
    <w:rsid w:val="00615A74"/>
    <w:rsid w:val="006173A6"/>
    <w:rsid w:val="006176DB"/>
    <w:rsid w:val="00617970"/>
    <w:rsid w:val="00621F2C"/>
    <w:rsid w:val="00622F22"/>
    <w:rsid w:val="006248BA"/>
    <w:rsid w:val="00626CD5"/>
    <w:rsid w:val="00627BCA"/>
    <w:rsid w:val="00630DB5"/>
    <w:rsid w:val="00633AD2"/>
    <w:rsid w:val="00633D70"/>
    <w:rsid w:val="006346D8"/>
    <w:rsid w:val="00637555"/>
    <w:rsid w:val="00641AFD"/>
    <w:rsid w:val="00641ECF"/>
    <w:rsid w:val="00642F3D"/>
    <w:rsid w:val="006505E4"/>
    <w:rsid w:val="00651975"/>
    <w:rsid w:val="00651DB7"/>
    <w:rsid w:val="00652366"/>
    <w:rsid w:val="00653081"/>
    <w:rsid w:val="00653944"/>
    <w:rsid w:val="00654246"/>
    <w:rsid w:val="0065444A"/>
    <w:rsid w:val="00656985"/>
    <w:rsid w:val="00657A66"/>
    <w:rsid w:val="006631CD"/>
    <w:rsid w:val="0066649C"/>
    <w:rsid w:val="00667EA1"/>
    <w:rsid w:val="00672E7A"/>
    <w:rsid w:val="00673FB9"/>
    <w:rsid w:val="00675839"/>
    <w:rsid w:val="00675D2C"/>
    <w:rsid w:val="00676E2E"/>
    <w:rsid w:val="00680051"/>
    <w:rsid w:val="006805A8"/>
    <w:rsid w:val="0068223D"/>
    <w:rsid w:val="0068240D"/>
    <w:rsid w:val="00682EB1"/>
    <w:rsid w:val="00683449"/>
    <w:rsid w:val="00684720"/>
    <w:rsid w:val="00684B8E"/>
    <w:rsid w:val="0068689C"/>
    <w:rsid w:val="00693DE7"/>
    <w:rsid w:val="006952D9"/>
    <w:rsid w:val="006969BC"/>
    <w:rsid w:val="006A07D2"/>
    <w:rsid w:val="006A1313"/>
    <w:rsid w:val="006A3F21"/>
    <w:rsid w:val="006A622A"/>
    <w:rsid w:val="006A6F23"/>
    <w:rsid w:val="006A7D51"/>
    <w:rsid w:val="006A7FC4"/>
    <w:rsid w:val="006B0A43"/>
    <w:rsid w:val="006B3052"/>
    <w:rsid w:val="006B46F2"/>
    <w:rsid w:val="006B5B85"/>
    <w:rsid w:val="006B7651"/>
    <w:rsid w:val="006B7F73"/>
    <w:rsid w:val="006C2947"/>
    <w:rsid w:val="006C399A"/>
    <w:rsid w:val="006C3ECD"/>
    <w:rsid w:val="006C42C8"/>
    <w:rsid w:val="006C528B"/>
    <w:rsid w:val="006C564E"/>
    <w:rsid w:val="006D0E98"/>
    <w:rsid w:val="006D28A3"/>
    <w:rsid w:val="006D59E5"/>
    <w:rsid w:val="006D632C"/>
    <w:rsid w:val="006D6D1A"/>
    <w:rsid w:val="006E71C2"/>
    <w:rsid w:val="006F1360"/>
    <w:rsid w:val="006F60A3"/>
    <w:rsid w:val="006F66B3"/>
    <w:rsid w:val="006F6C06"/>
    <w:rsid w:val="007022AE"/>
    <w:rsid w:val="0070319B"/>
    <w:rsid w:val="0071122F"/>
    <w:rsid w:val="00715F33"/>
    <w:rsid w:val="00716759"/>
    <w:rsid w:val="00716821"/>
    <w:rsid w:val="00716CFF"/>
    <w:rsid w:val="007173C0"/>
    <w:rsid w:val="007203F8"/>
    <w:rsid w:val="0072173E"/>
    <w:rsid w:val="00723658"/>
    <w:rsid w:val="0072380E"/>
    <w:rsid w:val="00727EC1"/>
    <w:rsid w:val="007318E1"/>
    <w:rsid w:val="00733355"/>
    <w:rsid w:val="00733A6A"/>
    <w:rsid w:val="007366BC"/>
    <w:rsid w:val="007416AE"/>
    <w:rsid w:val="0074314A"/>
    <w:rsid w:val="007451C5"/>
    <w:rsid w:val="007464F1"/>
    <w:rsid w:val="00750C5D"/>
    <w:rsid w:val="00752AC0"/>
    <w:rsid w:val="00762A86"/>
    <w:rsid w:val="0076636B"/>
    <w:rsid w:val="00766BAD"/>
    <w:rsid w:val="00767A94"/>
    <w:rsid w:val="007726AD"/>
    <w:rsid w:val="007726F9"/>
    <w:rsid w:val="0077282A"/>
    <w:rsid w:val="0077398E"/>
    <w:rsid w:val="00773D15"/>
    <w:rsid w:val="007823DB"/>
    <w:rsid w:val="00782F6E"/>
    <w:rsid w:val="00784834"/>
    <w:rsid w:val="0079100F"/>
    <w:rsid w:val="00791B5D"/>
    <w:rsid w:val="007928D6"/>
    <w:rsid w:val="00792E1D"/>
    <w:rsid w:val="00794EB8"/>
    <w:rsid w:val="00796968"/>
    <w:rsid w:val="007A1476"/>
    <w:rsid w:val="007A18E0"/>
    <w:rsid w:val="007B4AC0"/>
    <w:rsid w:val="007B5618"/>
    <w:rsid w:val="007B6360"/>
    <w:rsid w:val="007B6865"/>
    <w:rsid w:val="007B74FD"/>
    <w:rsid w:val="007B78BF"/>
    <w:rsid w:val="007C535B"/>
    <w:rsid w:val="007D072F"/>
    <w:rsid w:val="007D11C0"/>
    <w:rsid w:val="007D1AF7"/>
    <w:rsid w:val="007D2158"/>
    <w:rsid w:val="007D2E4E"/>
    <w:rsid w:val="007D308F"/>
    <w:rsid w:val="007D3EE3"/>
    <w:rsid w:val="007D48E7"/>
    <w:rsid w:val="007E263B"/>
    <w:rsid w:val="007E3467"/>
    <w:rsid w:val="007E4B92"/>
    <w:rsid w:val="007E4DC3"/>
    <w:rsid w:val="007F09AE"/>
    <w:rsid w:val="007F13BB"/>
    <w:rsid w:val="007F5409"/>
    <w:rsid w:val="00801A9B"/>
    <w:rsid w:val="00801FB5"/>
    <w:rsid w:val="0080490E"/>
    <w:rsid w:val="00805672"/>
    <w:rsid w:val="00806696"/>
    <w:rsid w:val="008107E3"/>
    <w:rsid w:val="00811B09"/>
    <w:rsid w:val="0081420A"/>
    <w:rsid w:val="00820E6C"/>
    <w:rsid w:val="00821B0D"/>
    <w:rsid w:val="00823FC4"/>
    <w:rsid w:val="00824AE1"/>
    <w:rsid w:val="00830B0A"/>
    <w:rsid w:val="00831754"/>
    <w:rsid w:val="00833FEC"/>
    <w:rsid w:val="0084145C"/>
    <w:rsid w:val="00843CA6"/>
    <w:rsid w:val="00845C1F"/>
    <w:rsid w:val="008471A2"/>
    <w:rsid w:val="00851E1A"/>
    <w:rsid w:val="008547BA"/>
    <w:rsid w:val="008576AA"/>
    <w:rsid w:val="00860B55"/>
    <w:rsid w:val="00860D94"/>
    <w:rsid w:val="008620A1"/>
    <w:rsid w:val="00862CFE"/>
    <w:rsid w:val="00862D59"/>
    <w:rsid w:val="0086377F"/>
    <w:rsid w:val="00863A74"/>
    <w:rsid w:val="00865988"/>
    <w:rsid w:val="00865E2D"/>
    <w:rsid w:val="0086642D"/>
    <w:rsid w:val="00870B5F"/>
    <w:rsid w:val="00870F77"/>
    <w:rsid w:val="00872591"/>
    <w:rsid w:val="008728C3"/>
    <w:rsid w:val="008733D9"/>
    <w:rsid w:val="00873580"/>
    <w:rsid w:val="00875518"/>
    <w:rsid w:val="00876FDD"/>
    <w:rsid w:val="0087707A"/>
    <w:rsid w:val="00880B7D"/>
    <w:rsid w:val="00880F5C"/>
    <w:rsid w:val="00884DC3"/>
    <w:rsid w:val="00885C6F"/>
    <w:rsid w:val="00885F7D"/>
    <w:rsid w:val="00886B41"/>
    <w:rsid w:val="00887356"/>
    <w:rsid w:val="0088754E"/>
    <w:rsid w:val="00891038"/>
    <w:rsid w:val="008958CD"/>
    <w:rsid w:val="00895923"/>
    <w:rsid w:val="00896D99"/>
    <w:rsid w:val="008A0932"/>
    <w:rsid w:val="008A1A2B"/>
    <w:rsid w:val="008A1FCD"/>
    <w:rsid w:val="008A235B"/>
    <w:rsid w:val="008A38D4"/>
    <w:rsid w:val="008A7D98"/>
    <w:rsid w:val="008B05AF"/>
    <w:rsid w:val="008B23D2"/>
    <w:rsid w:val="008B2FE7"/>
    <w:rsid w:val="008B3735"/>
    <w:rsid w:val="008B3E6B"/>
    <w:rsid w:val="008B5311"/>
    <w:rsid w:val="008B561B"/>
    <w:rsid w:val="008B75C0"/>
    <w:rsid w:val="008C0675"/>
    <w:rsid w:val="008C0793"/>
    <w:rsid w:val="008C1310"/>
    <w:rsid w:val="008C1B56"/>
    <w:rsid w:val="008C447F"/>
    <w:rsid w:val="008C4896"/>
    <w:rsid w:val="008C513A"/>
    <w:rsid w:val="008C58AD"/>
    <w:rsid w:val="008D0C69"/>
    <w:rsid w:val="008D1236"/>
    <w:rsid w:val="008D1F9A"/>
    <w:rsid w:val="008D47CB"/>
    <w:rsid w:val="008D5B93"/>
    <w:rsid w:val="008E154E"/>
    <w:rsid w:val="008E2E12"/>
    <w:rsid w:val="008E40FF"/>
    <w:rsid w:val="008E6685"/>
    <w:rsid w:val="008E68C5"/>
    <w:rsid w:val="008F0FF2"/>
    <w:rsid w:val="00900F6B"/>
    <w:rsid w:val="00902FAC"/>
    <w:rsid w:val="00903C5D"/>
    <w:rsid w:val="00905FBB"/>
    <w:rsid w:val="009073EB"/>
    <w:rsid w:val="00910FBB"/>
    <w:rsid w:val="00911417"/>
    <w:rsid w:val="00913AB3"/>
    <w:rsid w:val="009157AF"/>
    <w:rsid w:val="009158B4"/>
    <w:rsid w:val="00921ECF"/>
    <w:rsid w:val="0092420B"/>
    <w:rsid w:val="009242FB"/>
    <w:rsid w:val="009243CB"/>
    <w:rsid w:val="00926FFF"/>
    <w:rsid w:val="0092745F"/>
    <w:rsid w:val="00937D3F"/>
    <w:rsid w:val="00943747"/>
    <w:rsid w:val="00946F3C"/>
    <w:rsid w:val="00953B7A"/>
    <w:rsid w:val="009562CD"/>
    <w:rsid w:val="00957315"/>
    <w:rsid w:val="00971810"/>
    <w:rsid w:val="009739E7"/>
    <w:rsid w:val="0097478F"/>
    <w:rsid w:val="0097747B"/>
    <w:rsid w:val="00980D29"/>
    <w:rsid w:val="00981364"/>
    <w:rsid w:val="0098799F"/>
    <w:rsid w:val="009900A8"/>
    <w:rsid w:val="00992AA5"/>
    <w:rsid w:val="009930E3"/>
    <w:rsid w:val="0099311D"/>
    <w:rsid w:val="0099521C"/>
    <w:rsid w:val="00997083"/>
    <w:rsid w:val="009A16CA"/>
    <w:rsid w:val="009A2FC0"/>
    <w:rsid w:val="009A35E7"/>
    <w:rsid w:val="009A3795"/>
    <w:rsid w:val="009A4DD5"/>
    <w:rsid w:val="009A55D4"/>
    <w:rsid w:val="009A6968"/>
    <w:rsid w:val="009A75FA"/>
    <w:rsid w:val="009A7726"/>
    <w:rsid w:val="009B1B2A"/>
    <w:rsid w:val="009B2000"/>
    <w:rsid w:val="009B3430"/>
    <w:rsid w:val="009C0CA5"/>
    <w:rsid w:val="009C5A9D"/>
    <w:rsid w:val="009C6960"/>
    <w:rsid w:val="009C751C"/>
    <w:rsid w:val="009C7C90"/>
    <w:rsid w:val="009D0198"/>
    <w:rsid w:val="009D3612"/>
    <w:rsid w:val="009D3E9F"/>
    <w:rsid w:val="009D4259"/>
    <w:rsid w:val="009D7D62"/>
    <w:rsid w:val="009E13BE"/>
    <w:rsid w:val="009E3936"/>
    <w:rsid w:val="009E4160"/>
    <w:rsid w:val="009E49AA"/>
    <w:rsid w:val="009E7E47"/>
    <w:rsid w:val="009F1679"/>
    <w:rsid w:val="009F2727"/>
    <w:rsid w:val="009F3C61"/>
    <w:rsid w:val="009F529D"/>
    <w:rsid w:val="009F58AC"/>
    <w:rsid w:val="00A0007E"/>
    <w:rsid w:val="00A0111B"/>
    <w:rsid w:val="00A0626F"/>
    <w:rsid w:val="00A0733A"/>
    <w:rsid w:val="00A10C65"/>
    <w:rsid w:val="00A1249D"/>
    <w:rsid w:val="00A14995"/>
    <w:rsid w:val="00A1501C"/>
    <w:rsid w:val="00A16343"/>
    <w:rsid w:val="00A1719E"/>
    <w:rsid w:val="00A17A55"/>
    <w:rsid w:val="00A20845"/>
    <w:rsid w:val="00A20C62"/>
    <w:rsid w:val="00A21EF9"/>
    <w:rsid w:val="00A2483E"/>
    <w:rsid w:val="00A24F87"/>
    <w:rsid w:val="00A2545C"/>
    <w:rsid w:val="00A256C4"/>
    <w:rsid w:val="00A25702"/>
    <w:rsid w:val="00A2664E"/>
    <w:rsid w:val="00A3362D"/>
    <w:rsid w:val="00A35C9D"/>
    <w:rsid w:val="00A4064A"/>
    <w:rsid w:val="00A4276F"/>
    <w:rsid w:val="00A42FE9"/>
    <w:rsid w:val="00A435FB"/>
    <w:rsid w:val="00A4727C"/>
    <w:rsid w:val="00A5253C"/>
    <w:rsid w:val="00A528B1"/>
    <w:rsid w:val="00A53678"/>
    <w:rsid w:val="00A5375C"/>
    <w:rsid w:val="00A53A1E"/>
    <w:rsid w:val="00A5424B"/>
    <w:rsid w:val="00A543D9"/>
    <w:rsid w:val="00A5456E"/>
    <w:rsid w:val="00A637A8"/>
    <w:rsid w:val="00A65F99"/>
    <w:rsid w:val="00A66D53"/>
    <w:rsid w:val="00A7121A"/>
    <w:rsid w:val="00A72E92"/>
    <w:rsid w:val="00A72FF6"/>
    <w:rsid w:val="00A75A5D"/>
    <w:rsid w:val="00A762A0"/>
    <w:rsid w:val="00A802DF"/>
    <w:rsid w:val="00A8097D"/>
    <w:rsid w:val="00A80C3F"/>
    <w:rsid w:val="00A8398F"/>
    <w:rsid w:val="00A84652"/>
    <w:rsid w:val="00A85889"/>
    <w:rsid w:val="00A85E08"/>
    <w:rsid w:val="00A87563"/>
    <w:rsid w:val="00A94415"/>
    <w:rsid w:val="00A95BB4"/>
    <w:rsid w:val="00AA0401"/>
    <w:rsid w:val="00AA2664"/>
    <w:rsid w:val="00AA4599"/>
    <w:rsid w:val="00AA4A36"/>
    <w:rsid w:val="00AB5354"/>
    <w:rsid w:val="00AB64CF"/>
    <w:rsid w:val="00AC0481"/>
    <w:rsid w:val="00AC0CED"/>
    <w:rsid w:val="00AC109C"/>
    <w:rsid w:val="00AC15AF"/>
    <w:rsid w:val="00AC4F2D"/>
    <w:rsid w:val="00AC57FC"/>
    <w:rsid w:val="00AC61EF"/>
    <w:rsid w:val="00AC74CC"/>
    <w:rsid w:val="00AD1057"/>
    <w:rsid w:val="00AD1571"/>
    <w:rsid w:val="00AD6F0A"/>
    <w:rsid w:val="00AD7BD2"/>
    <w:rsid w:val="00AE0815"/>
    <w:rsid w:val="00AE11B2"/>
    <w:rsid w:val="00AE2B02"/>
    <w:rsid w:val="00AE6FB0"/>
    <w:rsid w:val="00AF008A"/>
    <w:rsid w:val="00AF0310"/>
    <w:rsid w:val="00AF1104"/>
    <w:rsid w:val="00AF184C"/>
    <w:rsid w:val="00AF2880"/>
    <w:rsid w:val="00AF2C2E"/>
    <w:rsid w:val="00AF3454"/>
    <w:rsid w:val="00AF46E5"/>
    <w:rsid w:val="00AF51C3"/>
    <w:rsid w:val="00AF5B52"/>
    <w:rsid w:val="00AF67BE"/>
    <w:rsid w:val="00B01A5D"/>
    <w:rsid w:val="00B02C6C"/>
    <w:rsid w:val="00B032B3"/>
    <w:rsid w:val="00B0633A"/>
    <w:rsid w:val="00B06B9B"/>
    <w:rsid w:val="00B1144A"/>
    <w:rsid w:val="00B13040"/>
    <w:rsid w:val="00B130C6"/>
    <w:rsid w:val="00B154BB"/>
    <w:rsid w:val="00B228FD"/>
    <w:rsid w:val="00B23969"/>
    <w:rsid w:val="00B23E97"/>
    <w:rsid w:val="00B24ED6"/>
    <w:rsid w:val="00B250A4"/>
    <w:rsid w:val="00B25111"/>
    <w:rsid w:val="00B25571"/>
    <w:rsid w:val="00B30DCE"/>
    <w:rsid w:val="00B329A9"/>
    <w:rsid w:val="00B333F2"/>
    <w:rsid w:val="00B35D8B"/>
    <w:rsid w:val="00B363AB"/>
    <w:rsid w:val="00B3672D"/>
    <w:rsid w:val="00B371DF"/>
    <w:rsid w:val="00B372A2"/>
    <w:rsid w:val="00B400CA"/>
    <w:rsid w:val="00B4214F"/>
    <w:rsid w:val="00B431A2"/>
    <w:rsid w:val="00B509A8"/>
    <w:rsid w:val="00B53D53"/>
    <w:rsid w:val="00B54526"/>
    <w:rsid w:val="00B55B2D"/>
    <w:rsid w:val="00B57CE2"/>
    <w:rsid w:val="00B62D14"/>
    <w:rsid w:val="00B63259"/>
    <w:rsid w:val="00B63F0D"/>
    <w:rsid w:val="00B658AC"/>
    <w:rsid w:val="00B67B4C"/>
    <w:rsid w:val="00B7248A"/>
    <w:rsid w:val="00B7295B"/>
    <w:rsid w:val="00B74120"/>
    <w:rsid w:val="00B75D2B"/>
    <w:rsid w:val="00B80785"/>
    <w:rsid w:val="00B8371D"/>
    <w:rsid w:val="00B86663"/>
    <w:rsid w:val="00B87D1B"/>
    <w:rsid w:val="00B90AC1"/>
    <w:rsid w:val="00B92079"/>
    <w:rsid w:val="00B92CAF"/>
    <w:rsid w:val="00B92D0E"/>
    <w:rsid w:val="00B9314B"/>
    <w:rsid w:val="00B9468A"/>
    <w:rsid w:val="00BA1AD0"/>
    <w:rsid w:val="00BA1DA4"/>
    <w:rsid w:val="00BA2544"/>
    <w:rsid w:val="00BA296B"/>
    <w:rsid w:val="00BA31B6"/>
    <w:rsid w:val="00BA4081"/>
    <w:rsid w:val="00BA5F91"/>
    <w:rsid w:val="00BA7D34"/>
    <w:rsid w:val="00BB146C"/>
    <w:rsid w:val="00BC1E97"/>
    <w:rsid w:val="00BC51D1"/>
    <w:rsid w:val="00BC51D7"/>
    <w:rsid w:val="00BC7185"/>
    <w:rsid w:val="00BC7358"/>
    <w:rsid w:val="00BD0D8B"/>
    <w:rsid w:val="00BD5A9E"/>
    <w:rsid w:val="00BE16DA"/>
    <w:rsid w:val="00BE2126"/>
    <w:rsid w:val="00BE4022"/>
    <w:rsid w:val="00BE5BF0"/>
    <w:rsid w:val="00BE6BB7"/>
    <w:rsid w:val="00BF4A6B"/>
    <w:rsid w:val="00BF7A56"/>
    <w:rsid w:val="00C00D9F"/>
    <w:rsid w:val="00C0115A"/>
    <w:rsid w:val="00C0193A"/>
    <w:rsid w:val="00C01CAE"/>
    <w:rsid w:val="00C020B4"/>
    <w:rsid w:val="00C0531D"/>
    <w:rsid w:val="00C0547C"/>
    <w:rsid w:val="00C073C1"/>
    <w:rsid w:val="00C07BAC"/>
    <w:rsid w:val="00C1157D"/>
    <w:rsid w:val="00C13BAE"/>
    <w:rsid w:val="00C17DFE"/>
    <w:rsid w:val="00C249E9"/>
    <w:rsid w:val="00C276DD"/>
    <w:rsid w:val="00C35D6E"/>
    <w:rsid w:val="00C36CA8"/>
    <w:rsid w:val="00C4128D"/>
    <w:rsid w:val="00C4140C"/>
    <w:rsid w:val="00C44487"/>
    <w:rsid w:val="00C456DB"/>
    <w:rsid w:val="00C47E01"/>
    <w:rsid w:val="00C5139E"/>
    <w:rsid w:val="00C527BE"/>
    <w:rsid w:val="00C55450"/>
    <w:rsid w:val="00C57320"/>
    <w:rsid w:val="00C57E1D"/>
    <w:rsid w:val="00C6025D"/>
    <w:rsid w:val="00C616D4"/>
    <w:rsid w:val="00C62CBE"/>
    <w:rsid w:val="00C648C1"/>
    <w:rsid w:val="00C64C67"/>
    <w:rsid w:val="00C660FB"/>
    <w:rsid w:val="00C702D7"/>
    <w:rsid w:val="00C70BE7"/>
    <w:rsid w:val="00C713BA"/>
    <w:rsid w:val="00C72906"/>
    <w:rsid w:val="00C73BC2"/>
    <w:rsid w:val="00C81443"/>
    <w:rsid w:val="00C9699B"/>
    <w:rsid w:val="00C975E4"/>
    <w:rsid w:val="00CA10FE"/>
    <w:rsid w:val="00CA1857"/>
    <w:rsid w:val="00CA2568"/>
    <w:rsid w:val="00CA34D5"/>
    <w:rsid w:val="00CA51B6"/>
    <w:rsid w:val="00CB0603"/>
    <w:rsid w:val="00CB167E"/>
    <w:rsid w:val="00CB207A"/>
    <w:rsid w:val="00CB519F"/>
    <w:rsid w:val="00CC2B22"/>
    <w:rsid w:val="00CC60C3"/>
    <w:rsid w:val="00CC6AB6"/>
    <w:rsid w:val="00CD0BC1"/>
    <w:rsid w:val="00CD4E1F"/>
    <w:rsid w:val="00CD69DD"/>
    <w:rsid w:val="00CD7311"/>
    <w:rsid w:val="00CD78A6"/>
    <w:rsid w:val="00CE438B"/>
    <w:rsid w:val="00CE44BF"/>
    <w:rsid w:val="00CF39D0"/>
    <w:rsid w:val="00CF5123"/>
    <w:rsid w:val="00CF5F77"/>
    <w:rsid w:val="00CF6E02"/>
    <w:rsid w:val="00D00809"/>
    <w:rsid w:val="00D02310"/>
    <w:rsid w:val="00D028A1"/>
    <w:rsid w:val="00D03D9F"/>
    <w:rsid w:val="00D05C57"/>
    <w:rsid w:val="00D10313"/>
    <w:rsid w:val="00D10F12"/>
    <w:rsid w:val="00D12463"/>
    <w:rsid w:val="00D12D4A"/>
    <w:rsid w:val="00D166EF"/>
    <w:rsid w:val="00D16CD3"/>
    <w:rsid w:val="00D17263"/>
    <w:rsid w:val="00D175B1"/>
    <w:rsid w:val="00D20DB7"/>
    <w:rsid w:val="00D22D03"/>
    <w:rsid w:val="00D23524"/>
    <w:rsid w:val="00D25FD0"/>
    <w:rsid w:val="00D27BD0"/>
    <w:rsid w:val="00D33522"/>
    <w:rsid w:val="00D34465"/>
    <w:rsid w:val="00D3497C"/>
    <w:rsid w:val="00D36C8E"/>
    <w:rsid w:val="00D41A63"/>
    <w:rsid w:val="00D43164"/>
    <w:rsid w:val="00D43F0B"/>
    <w:rsid w:val="00D44CEC"/>
    <w:rsid w:val="00D4540C"/>
    <w:rsid w:val="00D4616D"/>
    <w:rsid w:val="00D46BC1"/>
    <w:rsid w:val="00D477F7"/>
    <w:rsid w:val="00D50E7D"/>
    <w:rsid w:val="00D52548"/>
    <w:rsid w:val="00D57EDC"/>
    <w:rsid w:val="00D61590"/>
    <w:rsid w:val="00D635C4"/>
    <w:rsid w:val="00D6403A"/>
    <w:rsid w:val="00D640C6"/>
    <w:rsid w:val="00D64D27"/>
    <w:rsid w:val="00D66A27"/>
    <w:rsid w:val="00D66E49"/>
    <w:rsid w:val="00D672EF"/>
    <w:rsid w:val="00D67B57"/>
    <w:rsid w:val="00D67F30"/>
    <w:rsid w:val="00D7147A"/>
    <w:rsid w:val="00D714E2"/>
    <w:rsid w:val="00D733FB"/>
    <w:rsid w:val="00D7473E"/>
    <w:rsid w:val="00D758DF"/>
    <w:rsid w:val="00D81E3B"/>
    <w:rsid w:val="00D82DF3"/>
    <w:rsid w:val="00D83522"/>
    <w:rsid w:val="00D84476"/>
    <w:rsid w:val="00D91C19"/>
    <w:rsid w:val="00D92AF2"/>
    <w:rsid w:val="00D937A8"/>
    <w:rsid w:val="00D946A1"/>
    <w:rsid w:val="00D95795"/>
    <w:rsid w:val="00D96B1A"/>
    <w:rsid w:val="00D97589"/>
    <w:rsid w:val="00D97BFD"/>
    <w:rsid w:val="00DA2923"/>
    <w:rsid w:val="00DA45D1"/>
    <w:rsid w:val="00DA4772"/>
    <w:rsid w:val="00DA4A7C"/>
    <w:rsid w:val="00DA4ED1"/>
    <w:rsid w:val="00DA4FBC"/>
    <w:rsid w:val="00DA55CE"/>
    <w:rsid w:val="00DB03B1"/>
    <w:rsid w:val="00DB26E2"/>
    <w:rsid w:val="00DB3B47"/>
    <w:rsid w:val="00DB4130"/>
    <w:rsid w:val="00DB5499"/>
    <w:rsid w:val="00DC054C"/>
    <w:rsid w:val="00DC1DE3"/>
    <w:rsid w:val="00DC5900"/>
    <w:rsid w:val="00DC6981"/>
    <w:rsid w:val="00DD076B"/>
    <w:rsid w:val="00DD2948"/>
    <w:rsid w:val="00DD2CAA"/>
    <w:rsid w:val="00DD4915"/>
    <w:rsid w:val="00DD6450"/>
    <w:rsid w:val="00DE30FE"/>
    <w:rsid w:val="00DE36D3"/>
    <w:rsid w:val="00DE46B5"/>
    <w:rsid w:val="00DE63B3"/>
    <w:rsid w:val="00DF71BE"/>
    <w:rsid w:val="00E030EB"/>
    <w:rsid w:val="00E0378F"/>
    <w:rsid w:val="00E039E8"/>
    <w:rsid w:val="00E043D7"/>
    <w:rsid w:val="00E05FAD"/>
    <w:rsid w:val="00E06557"/>
    <w:rsid w:val="00E0734A"/>
    <w:rsid w:val="00E07FF0"/>
    <w:rsid w:val="00E1223E"/>
    <w:rsid w:val="00E13A11"/>
    <w:rsid w:val="00E14480"/>
    <w:rsid w:val="00E14A85"/>
    <w:rsid w:val="00E14CEC"/>
    <w:rsid w:val="00E258F2"/>
    <w:rsid w:val="00E259C5"/>
    <w:rsid w:val="00E25D9C"/>
    <w:rsid w:val="00E2628B"/>
    <w:rsid w:val="00E26DC2"/>
    <w:rsid w:val="00E3022A"/>
    <w:rsid w:val="00E35F8C"/>
    <w:rsid w:val="00E3642A"/>
    <w:rsid w:val="00E40A06"/>
    <w:rsid w:val="00E470F2"/>
    <w:rsid w:val="00E5468F"/>
    <w:rsid w:val="00E559DA"/>
    <w:rsid w:val="00E5630D"/>
    <w:rsid w:val="00E57129"/>
    <w:rsid w:val="00E5718E"/>
    <w:rsid w:val="00E60E5E"/>
    <w:rsid w:val="00E61594"/>
    <w:rsid w:val="00E62694"/>
    <w:rsid w:val="00E64EF9"/>
    <w:rsid w:val="00E71B24"/>
    <w:rsid w:val="00E71DE3"/>
    <w:rsid w:val="00E74545"/>
    <w:rsid w:val="00E77FE7"/>
    <w:rsid w:val="00E817AA"/>
    <w:rsid w:val="00E853C6"/>
    <w:rsid w:val="00E8640B"/>
    <w:rsid w:val="00E87478"/>
    <w:rsid w:val="00E877AC"/>
    <w:rsid w:val="00E8784C"/>
    <w:rsid w:val="00E87963"/>
    <w:rsid w:val="00E87A4B"/>
    <w:rsid w:val="00E902E8"/>
    <w:rsid w:val="00E90375"/>
    <w:rsid w:val="00E90601"/>
    <w:rsid w:val="00E90B92"/>
    <w:rsid w:val="00E90CE5"/>
    <w:rsid w:val="00E922DE"/>
    <w:rsid w:val="00E92505"/>
    <w:rsid w:val="00E9259F"/>
    <w:rsid w:val="00E92E5D"/>
    <w:rsid w:val="00E93E74"/>
    <w:rsid w:val="00E94EC8"/>
    <w:rsid w:val="00EA00F5"/>
    <w:rsid w:val="00EA0FBB"/>
    <w:rsid w:val="00EA1467"/>
    <w:rsid w:val="00EA1840"/>
    <w:rsid w:val="00EA374C"/>
    <w:rsid w:val="00EA37F3"/>
    <w:rsid w:val="00EA506B"/>
    <w:rsid w:val="00EA67B5"/>
    <w:rsid w:val="00EA7770"/>
    <w:rsid w:val="00EA781E"/>
    <w:rsid w:val="00EB07EC"/>
    <w:rsid w:val="00EB5A8A"/>
    <w:rsid w:val="00EC03EE"/>
    <w:rsid w:val="00EC2450"/>
    <w:rsid w:val="00EC2B20"/>
    <w:rsid w:val="00EC364A"/>
    <w:rsid w:val="00EC3F2A"/>
    <w:rsid w:val="00EC5134"/>
    <w:rsid w:val="00ED1847"/>
    <w:rsid w:val="00ED2E54"/>
    <w:rsid w:val="00ED5C03"/>
    <w:rsid w:val="00EE2D82"/>
    <w:rsid w:val="00EE4210"/>
    <w:rsid w:val="00EE7002"/>
    <w:rsid w:val="00EE78C2"/>
    <w:rsid w:val="00EF0AE0"/>
    <w:rsid w:val="00EF1135"/>
    <w:rsid w:val="00EF2AEE"/>
    <w:rsid w:val="00EF32D4"/>
    <w:rsid w:val="00EF388C"/>
    <w:rsid w:val="00EF4BEC"/>
    <w:rsid w:val="00EF7153"/>
    <w:rsid w:val="00EF79E4"/>
    <w:rsid w:val="00F00CD6"/>
    <w:rsid w:val="00F013F2"/>
    <w:rsid w:val="00F029A9"/>
    <w:rsid w:val="00F04148"/>
    <w:rsid w:val="00F0576B"/>
    <w:rsid w:val="00F05A1E"/>
    <w:rsid w:val="00F06580"/>
    <w:rsid w:val="00F07FBD"/>
    <w:rsid w:val="00F1064E"/>
    <w:rsid w:val="00F10E23"/>
    <w:rsid w:val="00F11704"/>
    <w:rsid w:val="00F117FA"/>
    <w:rsid w:val="00F12116"/>
    <w:rsid w:val="00F134A4"/>
    <w:rsid w:val="00F14488"/>
    <w:rsid w:val="00F16F07"/>
    <w:rsid w:val="00F207C0"/>
    <w:rsid w:val="00F219EF"/>
    <w:rsid w:val="00F23EAC"/>
    <w:rsid w:val="00F2469C"/>
    <w:rsid w:val="00F26174"/>
    <w:rsid w:val="00F26B3E"/>
    <w:rsid w:val="00F34230"/>
    <w:rsid w:val="00F3610D"/>
    <w:rsid w:val="00F37934"/>
    <w:rsid w:val="00F40287"/>
    <w:rsid w:val="00F40EE6"/>
    <w:rsid w:val="00F41ACA"/>
    <w:rsid w:val="00F41F40"/>
    <w:rsid w:val="00F4492C"/>
    <w:rsid w:val="00F44D4E"/>
    <w:rsid w:val="00F50563"/>
    <w:rsid w:val="00F51E28"/>
    <w:rsid w:val="00F5205F"/>
    <w:rsid w:val="00F52467"/>
    <w:rsid w:val="00F541BD"/>
    <w:rsid w:val="00F55272"/>
    <w:rsid w:val="00F5688A"/>
    <w:rsid w:val="00F570B1"/>
    <w:rsid w:val="00F57A0A"/>
    <w:rsid w:val="00F6022B"/>
    <w:rsid w:val="00F6109F"/>
    <w:rsid w:val="00F631CF"/>
    <w:rsid w:val="00F63789"/>
    <w:rsid w:val="00F651A1"/>
    <w:rsid w:val="00F6553B"/>
    <w:rsid w:val="00F661B6"/>
    <w:rsid w:val="00F674E3"/>
    <w:rsid w:val="00F67F29"/>
    <w:rsid w:val="00F75233"/>
    <w:rsid w:val="00F7539B"/>
    <w:rsid w:val="00F81686"/>
    <w:rsid w:val="00F82850"/>
    <w:rsid w:val="00F83830"/>
    <w:rsid w:val="00F843D1"/>
    <w:rsid w:val="00F8495B"/>
    <w:rsid w:val="00F859E3"/>
    <w:rsid w:val="00F86C53"/>
    <w:rsid w:val="00F871B9"/>
    <w:rsid w:val="00F9153D"/>
    <w:rsid w:val="00F917B4"/>
    <w:rsid w:val="00F9759B"/>
    <w:rsid w:val="00F97CAE"/>
    <w:rsid w:val="00FA0C48"/>
    <w:rsid w:val="00FA2550"/>
    <w:rsid w:val="00FB1D8A"/>
    <w:rsid w:val="00FB2F8F"/>
    <w:rsid w:val="00FB3C92"/>
    <w:rsid w:val="00FB491B"/>
    <w:rsid w:val="00FB5626"/>
    <w:rsid w:val="00FB6129"/>
    <w:rsid w:val="00FC5A4B"/>
    <w:rsid w:val="00FD00A8"/>
    <w:rsid w:val="00FD23D9"/>
    <w:rsid w:val="00FD4FA7"/>
    <w:rsid w:val="00FD558D"/>
    <w:rsid w:val="00FD60C6"/>
    <w:rsid w:val="00FD7843"/>
    <w:rsid w:val="00FD7DEE"/>
    <w:rsid w:val="00FE1CDA"/>
    <w:rsid w:val="00FE6F35"/>
    <w:rsid w:val="00FF25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D8B50CC"/>
  <w15:docId w15:val="{7FEA705A-A9F1-4BE4-BFE2-B5619386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31B6"/>
    <w:rPr>
      <w:sz w:val="24"/>
      <w:szCs w:val="24"/>
      <w:lang w:val="en-US" w:eastAsia="en-US"/>
    </w:rPr>
  </w:style>
  <w:style w:type="paragraph" w:styleId="Heading1">
    <w:name w:val="heading 1"/>
    <w:basedOn w:val="Normal"/>
    <w:next w:val="Normal"/>
    <w:link w:val="Heading1Char"/>
    <w:qFormat/>
    <w:rsid w:val="00BA31B6"/>
    <w:pPr>
      <w:keepNext/>
      <w:jc w:val="center"/>
      <w:outlineLvl w:val="0"/>
    </w:pPr>
    <w:rPr>
      <w:rFonts w:ascii=".VnTimeH" w:hAnsi=".VnTimeH"/>
      <w:b/>
      <w:szCs w:val="22"/>
    </w:rPr>
  </w:style>
  <w:style w:type="paragraph" w:styleId="Heading2">
    <w:name w:val="heading 2"/>
    <w:basedOn w:val="Normal"/>
    <w:next w:val="Normal"/>
    <w:link w:val="Heading2Char"/>
    <w:qFormat/>
    <w:rsid w:val="00BA31B6"/>
    <w:pPr>
      <w:keepNext/>
      <w:jc w:val="center"/>
      <w:outlineLvl w:val="1"/>
    </w:pPr>
    <w:rPr>
      <w:rFonts w:ascii=".VnTime" w:hAnsi=".VnTime"/>
      <w:b/>
      <w:bCs/>
      <w:sz w:val="28"/>
      <w:szCs w:val="28"/>
    </w:rPr>
  </w:style>
  <w:style w:type="paragraph" w:styleId="Heading3">
    <w:name w:val="heading 3"/>
    <w:basedOn w:val="Normal"/>
    <w:next w:val="Normal"/>
    <w:link w:val="Heading3Char"/>
    <w:qFormat/>
    <w:rsid w:val="00BA31B6"/>
    <w:pPr>
      <w:keepNext/>
      <w:spacing w:before="80"/>
      <w:ind w:firstLine="720"/>
      <w:jc w:val="both"/>
      <w:outlineLvl w:val="2"/>
    </w:pPr>
    <w:rPr>
      <w:rFonts w:ascii=".VnTime" w:hAnsi=".VnTime"/>
      <w:iCs/>
      <w:sz w:val="28"/>
      <w:szCs w:val="26"/>
    </w:rPr>
  </w:style>
  <w:style w:type="paragraph" w:styleId="Heading4">
    <w:name w:val="heading 4"/>
    <w:basedOn w:val="Normal"/>
    <w:next w:val="Normal"/>
    <w:link w:val="Heading4Char"/>
    <w:qFormat/>
    <w:rsid w:val="00BA31B6"/>
    <w:pPr>
      <w:keepNext/>
      <w:jc w:val="center"/>
      <w:outlineLvl w:val="3"/>
    </w:pPr>
    <w:rPr>
      <w:b/>
      <w:sz w:val="26"/>
      <w:szCs w:val="20"/>
    </w:rPr>
  </w:style>
  <w:style w:type="paragraph" w:styleId="Heading5">
    <w:name w:val="heading 5"/>
    <w:basedOn w:val="Normal"/>
    <w:next w:val="Normal"/>
    <w:link w:val="Heading5Char"/>
    <w:qFormat/>
    <w:rsid w:val="00BA31B6"/>
    <w:pPr>
      <w:keepNext/>
      <w:spacing w:before="40"/>
      <w:jc w:val="center"/>
      <w:outlineLvl w:val="4"/>
    </w:pPr>
    <w:rPr>
      <w:rFonts w:ascii=".VnTimeH" w:hAnsi=".VnTimeH"/>
      <w:b/>
      <w:bCs/>
      <w:sz w:val="28"/>
    </w:rPr>
  </w:style>
  <w:style w:type="paragraph" w:styleId="Heading8">
    <w:name w:val="heading 8"/>
    <w:basedOn w:val="Normal"/>
    <w:next w:val="Normal"/>
    <w:link w:val="Heading8Char"/>
    <w:qFormat/>
    <w:rsid w:val="00BA31B6"/>
    <w:pPr>
      <w:keepNext/>
      <w:outlineLvl w:val="7"/>
    </w:pPr>
    <w:rPr>
      <w:rFonts w:ascii=".VnTime" w:hAnsi=".VnTime"/>
      <w:i/>
      <w:sz w:val="28"/>
      <w:szCs w:val="20"/>
    </w:rPr>
  </w:style>
  <w:style w:type="paragraph" w:styleId="Heading9">
    <w:name w:val="heading 9"/>
    <w:basedOn w:val="Normal"/>
    <w:next w:val="Normal"/>
    <w:link w:val="Heading9Char"/>
    <w:semiHidden/>
    <w:unhideWhenUsed/>
    <w:qFormat/>
    <w:rsid w:val="00C648C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A31B6"/>
    <w:rPr>
      <w:rFonts w:ascii="Tahoma" w:hAnsi="Tahoma"/>
      <w:sz w:val="16"/>
      <w:szCs w:val="16"/>
    </w:rPr>
  </w:style>
  <w:style w:type="paragraph" w:customStyle="1" w:styleId="MediumGrid1-Accent21">
    <w:name w:val="Medium Grid 1 - Accent 21"/>
    <w:basedOn w:val="Normal"/>
    <w:uiPriority w:val="34"/>
    <w:qFormat/>
    <w:rsid w:val="00BA31B6"/>
    <w:pPr>
      <w:spacing w:after="200" w:line="276" w:lineRule="auto"/>
      <w:ind w:left="720"/>
      <w:contextualSpacing/>
    </w:pPr>
    <w:rPr>
      <w:rFonts w:ascii="Arial" w:eastAsia="Arial" w:hAnsi="Arial"/>
      <w:sz w:val="22"/>
      <w:szCs w:val="22"/>
    </w:rPr>
  </w:style>
  <w:style w:type="paragraph" w:styleId="Header">
    <w:name w:val="header"/>
    <w:basedOn w:val="Normal"/>
    <w:link w:val="HeaderChar"/>
    <w:uiPriority w:val="99"/>
    <w:rsid w:val="00BA31B6"/>
    <w:pPr>
      <w:tabs>
        <w:tab w:val="center" w:pos="4513"/>
        <w:tab w:val="right" w:pos="9026"/>
      </w:tabs>
    </w:pPr>
  </w:style>
  <w:style w:type="character" w:customStyle="1" w:styleId="HeaderChar">
    <w:name w:val="Header Char"/>
    <w:link w:val="Header"/>
    <w:uiPriority w:val="99"/>
    <w:rsid w:val="00BA31B6"/>
    <w:rPr>
      <w:sz w:val="24"/>
      <w:szCs w:val="24"/>
    </w:rPr>
  </w:style>
  <w:style w:type="paragraph" w:styleId="Footer">
    <w:name w:val="footer"/>
    <w:basedOn w:val="Normal"/>
    <w:link w:val="FooterChar"/>
    <w:uiPriority w:val="99"/>
    <w:rsid w:val="00BA31B6"/>
    <w:pPr>
      <w:tabs>
        <w:tab w:val="center" w:pos="4513"/>
        <w:tab w:val="right" w:pos="9026"/>
      </w:tabs>
    </w:pPr>
  </w:style>
  <w:style w:type="character" w:customStyle="1" w:styleId="FooterChar">
    <w:name w:val="Footer Char"/>
    <w:link w:val="Footer"/>
    <w:uiPriority w:val="99"/>
    <w:rsid w:val="00BA31B6"/>
    <w:rPr>
      <w:sz w:val="24"/>
      <w:szCs w:val="24"/>
    </w:rPr>
  </w:style>
  <w:style w:type="character" w:customStyle="1" w:styleId="Heading1Char">
    <w:name w:val="Heading 1 Char"/>
    <w:link w:val="Heading1"/>
    <w:rsid w:val="00BA31B6"/>
    <w:rPr>
      <w:rFonts w:ascii=".VnTimeH" w:hAnsi=".VnTimeH"/>
      <w:b/>
      <w:sz w:val="24"/>
      <w:szCs w:val="22"/>
    </w:rPr>
  </w:style>
  <w:style w:type="character" w:customStyle="1" w:styleId="Heading2Char">
    <w:name w:val="Heading 2 Char"/>
    <w:link w:val="Heading2"/>
    <w:rsid w:val="00BA31B6"/>
    <w:rPr>
      <w:rFonts w:ascii=".VnTime" w:hAnsi=".VnTime"/>
      <w:b/>
      <w:bCs/>
      <w:sz w:val="28"/>
      <w:szCs w:val="28"/>
    </w:rPr>
  </w:style>
  <w:style w:type="character" w:customStyle="1" w:styleId="Heading3Char">
    <w:name w:val="Heading 3 Char"/>
    <w:link w:val="Heading3"/>
    <w:rsid w:val="00BA31B6"/>
    <w:rPr>
      <w:rFonts w:ascii=".VnTime" w:hAnsi=".VnTime"/>
      <w:iCs/>
      <w:sz w:val="28"/>
      <w:szCs w:val="26"/>
    </w:rPr>
  </w:style>
  <w:style w:type="character" w:customStyle="1" w:styleId="Heading5Char">
    <w:name w:val="Heading 5 Char"/>
    <w:link w:val="Heading5"/>
    <w:rsid w:val="00BA31B6"/>
    <w:rPr>
      <w:rFonts w:ascii=".VnTimeH" w:hAnsi=".VnTimeH"/>
      <w:b/>
      <w:bCs/>
      <w:sz w:val="28"/>
      <w:szCs w:val="24"/>
    </w:rPr>
  </w:style>
  <w:style w:type="paragraph" w:styleId="BodyTextIndent">
    <w:name w:val="Body Text Indent"/>
    <w:basedOn w:val="Normal"/>
    <w:link w:val="BodyTextIndentChar"/>
    <w:rsid w:val="00BA31B6"/>
    <w:pPr>
      <w:spacing w:before="40"/>
      <w:ind w:firstLine="720"/>
      <w:jc w:val="both"/>
    </w:pPr>
    <w:rPr>
      <w:rFonts w:ascii=".VnTime" w:hAnsi=".VnTime"/>
      <w:iCs/>
      <w:sz w:val="26"/>
      <w:szCs w:val="26"/>
    </w:rPr>
  </w:style>
  <w:style w:type="character" w:customStyle="1" w:styleId="BodyTextIndentChar">
    <w:name w:val="Body Text Indent Char"/>
    <w:link w:val="BodyTextIndent"/>
    <w:rsid w:val="00BA31B6"/>
    <w:rPr>
      <w:rFonts w:ascii=".VnTime" w:hAnsi=".VnTime"/>
      <w:iCs/>
      <w:sz w:val="26"/>
      <w:szCs w:val="26"/>
    </w:rPr>
  </w:style>
  <w:style w:type="character" w:styleId="PageNumber">
    <w:name w:val="page number"/>
    <w:basedOn w:val="DefaultParagraphFont"/>
    <w:rsid w:val="00BA31B6"/>
  </w:style>
  <w:style w:type="paragraph" w:styleId="BodyTextIndent2">
    <w:name w:val="Body Text Indent 2"/>
    <w:basedOn w:val="Normal"/>
    <w:link w:val="BodyTextIndent2Char"/>
    <w:rsid w:val="00BA31B6"/>
    <w:pPr>
      <w:spacing w:before="120"/>
      <w:ind w:firstLine="720"/>
      <w:jc w:val="both"/>
    </w:pPr>
    <w:rPr>
      <w:rFonts w:ascii=".VnTime" w:hAnsi=".VnTime"/>
      <w:spacing w:val="-8"/>
      <w:sz w:val="28"/>
      <w:szCs w:val="26"/>
    </w:rPr>
  </w:style>
  <w:style w:type="character" w:customStyle="1" w:styleId="BodyTextIndent2Char">
    <w:name w:val="Body Text Indent 2 Char"/>
    <w:link w:val="BodyTextIndent2"/>
    <w:rsid w:val="00BA31B6"/>
    <w:rPr>
      <w:rFonts w:ascii=".VnTime" w:hAnsi=".VnTime"/>
      <w:spacing w:val="-8"/>
      <w:sz w:val="28"/>
      <w:szCs w:val="26"/>
    </w:rPr>
  </w:style>
  <w:style w:type="paragraph" w:styleId="Caption">
    <w:name w:val="caption"/>
    <w:basedOn w:val="Normal"/>
    <w:next w:val="Normal"/>
    <w:qFormat/>
    <w:rsid w:val="00BA31B6"/>
    <w:pPr>
      <w:jc w:val="center"/>
    </w:pPr>
    <w:rPr>
      <w:rFonts w:ascii=".VnTimeH" w:hAnsi=".VnTimeH"/>
      <w:b/>
      <w:sz w:val="32"/>
      <w:szCs w:val="28"/>
    </w:rPr>
  </w:style>
  <w:style w:type="paragraph" w:styleId="BodyTextIndent3">
    <w:name w:val="Body Text Indent 3"/>
    <w:basedOn w:val="Normal"/>
    <w:link w:val="BodyTextIndent3Char"/>
    <w:rsid w:val="00BA31B6"/>
    <w:pPr>
      <w:spacing w:before="120"/>
      <w:ind w:firstLine="357"/>
      <w:jc w:val="both"/>
    </w:pPr>
    <w:rPr>
      <w:rFonts w:ascii=".VnTime" w:hAnsi=".VnTime"/>
      <w:spacing w:val="-4"/>
      <w:sz w:val="28"/>
      <w:szCs w:val="28"/>
    </w:rPr>
  </w:style>
  <w:style w:type="character" w:customStyle="1" w:styleId="BodyTextIndent3Char">
    <w:name w:val="Body Text Indent 3 Char"/>
    <w:link w:val="BodyTextIndent3"/>
    <w:rsid w:val="00BA31B6"/>
    <w:rPr>
      <w:rFonts w:ascii=".VnTime" w:hAnsi=".VnTime"/>
      <w:spacing w:val="-4"/>
      <w:sz w:val="28"/>
      <w:szCs w:val="28"/>
    </w:rPr>
  </w:style>
  <w:style w:type="paragraph" w:styleId="BodyText">
    <w:name w:val="Body Text"/>
    <w:basedOn w:val="Normal"/>
    <w:link w:val="BodyTextChar"/>
    <w:uiPriority w:val="1"/>
    <w:qFormat/>
    <w:rsid w:val="00BA31B6"/>
    <w:pPr>
      <w:spacing w:before="120"/>
      <w:jc w:val="both"/>
    </w:pPr>
    <w:rPr>
      <w:rFonts w:ascii=".VnTime" w:hAnsi=".VnTime"/>
      <w:iCs/>
      <w:sz w:val="28"/>
      <w:szCs w:val="26"/>
    </w:rPr>
  </w:style>
  <w:style w:type="character" w:customStyle="1" w:styleId="BodyTextChar">
    <w:name w:val="Body Text Char"/>
    <w:link w:val="BodyText"/>
    <w:uiPriority w:val="1"/>
    <w:rsid w:val="00BA31B6"/>
    <w:rPr>
      <w:rFonts w:ascii=".VnTime" w:hAnsi=".VnTime"/>
      <w:iCs/>
      <w:sz w:val="28"/>
      <w:szCs w:val="26"/>
    </w:rPr>
  </w:style>
  <w:style w:type="paragraph" w:styleId="BodyText2">
    <w:name w:val="Body Text 2"/>
    <w:basedOn w:val="Normal"/>
    <w:link w:val="BodyText2Char"/>
    <w:rsid w:val="00BA31B6"/>
    <w:pPr>
      <w:spacing w:before="60"/>
      <w:jc w:val="both"/>
    </w:pPr>
    <w:rPr>
      <w:rFonts w:ascii=".VnTime" w:hAnsi=".VnTime"/>
      <w:bCs/>
      <w:iCs/>
      <w:sz w:val="30"/>
      <w:szCs w:val="26"/>
    </w:rPr>
  </w:style>
  <w:style w:type="character" w:customStyle="1" w:styleId="BodyText2Char">
    <w:name w:val="Body Text 2 Char"/>
    <w:link w:val="BodyText2"/>
    <w:rsid w:val="00BA31B6"/>
    <w:rPr>
      <w:rFonts w:ascii=".VnTime" w:hAnsi=".VnTime"/>
      <w:bCs/>
      <w:iCs/>
      <w:sz w:val="30"/>
      <w:szCs w:val="26"/>
    </w:rPr>
  </w:style>
  <w:style w:type="paragraph" w:styleId="BodyText3">
    <w:name w:val="Body Text 3"/>
    <w:basedOn w:val="Normal"/>
    <w:link w:val="BodyText3Char"/>
    <w:rsid w:val="00BA31B6"/>
    <w:pPr>
      <w:spacing w:before="60" w:line="320" w:lineRule="exact"/>
      <w:jc w:val="both"/>
    </w:pPr>
    <w:rPr>
      <w:rFonts w:ascii=".VnTime" w:hAnsi=".VnTime"/>
      <w:bCs/>
      <w:iCs/>
      <w:color w:val="993300"/>
      <w:sz w:val="28"/>
      <w:szCs w:val="26"/>
    </w:rPr>
  </w:style>
  <w:style w:type="character" w:customStyle="1" w:styleId="BodyText3Char">
    <w:name w:val="Body Text 3 Char"/>
    <w:link w:val="BodyText3"/>
    <w:rsid w:val="00BA31B6"/>
    <w:rPr>
      <w:rFonts w:ascii=".VnTime" w:hAnsi=".VnTime"/>
      <w:bCs/>
      <w:iCs/>
      <w:color w:val="993300"/>
      <w:sz w:val="28"/>
      <w:szCs w:val="26"/>
    </w:rPr>
  </w:style>
  <w:style w:type="paragraph" w:customStyle="1" w:styleId="1">
    <w:name w:val="1"/>
    <w:basedOn w:val="Normal"/>
    <w:rsid w:val="00BA31B6"/>
    <w:pPr>
      <w:spacing w:before="120" w:after="120"/>
      <w:ind w:firstLine="680"/>
      <w:jc w:val="both"/>
    </w:pPr>
    <w:rPr>
      <w:sz w:val="26"/>
      <w:szCs w:val="26"/>
      <w:lang w:val="fr-BE"/>
    </w:rPr>
  </w:style>
  <w:style w:type="paragraph" w:customStyle="1" w:styleId="normal1">
    <w:name w:val="normal1"/>
    <w:basedOn w:val="Normal"/>
    <w:link w:val="normal1Char"/>
    <w:uiPriority w:val="99"/>
    <w:rsid w:val="00BA31B6"/>
    <w:pPr>
      <w:spacing w:before="80" w:after="40" w:line="264" w:lineRule="auto"/>
      <w:ind w:firstLine="720"/>
      <w:jc w:val="both"/>
    </w:pPr>
    <w:rPr>
      <w:rFonts w:ascii=".VnTime" w:hAnsi=".VnTime"/>
      <w:sz w:val="26"/>
      <w:szCs w:val="20"/>
      <w:lang w:eastAsia="vi-VN"/>
    </w:rPr>
  </w:style>
  <w:style w:type="paragraph" w:customStyle="1" w:styleId="CharCharChar">
    <w:name w:val="Char Char Char"/>
    <w:basedOn w:val="Normal"/>
    <w:rsid w:val="00BA31B6"/>
    <w:pPr>
      <w:widowControl w:val="0"/>
      <w:jc w:val="both"/>
    </w:pPr>
    <w:rPr>
      <w:rFonts w:ascii="SimSun" w:eastAsia="SimSun"/>
      <w:sz w:val="18"/>
      <w:szCs w:val="20"/>
      <w:u w:val="single"/>
      <w:lang w:eastAsia="zh-CN"/>
    </w:rPr>
  </w:style>
  <w:style w:type="character" w:styleId="Hyperlink">
    <w:name w:val="Hyperlink"/>
    <w:uiPriority w:val="99"/>
    <w:unhideWhenUsed/>
    <w:rsid w:val="00BA31B6"/>
    <w:rPr>
      <w:color w:val="0000FF"/>
      <w:u w:val="single"/>
    </w:rPr>
  </w:style>
  <w:style w:type="character" w:customStyle="1" w:styleId="NormalWebChar1">
    <w:name w:val="Normal (Web) Char1"/>
    <w:aliases w:val="Normal (Web) Char Char"/>
    <w:link w:val="NormalWeb"/>
    <w:uiPriority w:val="99"/>
    <w:locked/>
    <w:rsid w:val="00BA31B6"/>
    <w:rPr>
      <w:sz w:val="24"/>
      <w:szCs w:val="24"/>
    </w:rPr>
  </w:style>
  <w:style w:type="paragraph" w:styleId="NormalWeb">
    <w:name w:val="Normal (Web)"/>
    <w:aliases w:val="Normal (Web) Char"/>
    <w:basedOn w:val="Normal"/>
    <w:link w:val="NormalWebChar1"/>
    <w:uiPriority w:val="99"/>
    <w:unhideWhenUsed/>
    <w:rsid w:val="00BA31B6"/>
    <w:pPr>
      <w:spacing w:before="100" w:beforeAutospacing="1" w:after="100" w:afterAutospacing="1"/>
    </w:pPr>
  </w:style>
  <w:style w:type="paragraph" w:customStyle="1" w:styleId="muc3">
    <w:name w:val="muc3"/>
    <w:basedOn w:val="normal1"/>
    <w:next w:val="normal1"/>
    <w:link w:val="muc3Char"/>
    <w:uiPriority w:val="99"/>
    <w:rsid w:val="00BA31B6"/>
    <w:pPr>
      <w:keepNext/>
      <w:spacing w:line="288" w:lineRule="auto"/>
    </w:pPr>
    <w:rPr>
      <w:rFonts w:ascii="Times New Roman" w:hAnsi="Times New Roman"/>
      <w:b/>
      <w:bCs/>
      <w:i/>
      <w:iCs/>
      <w:szCs w:val="26"/>
    </w:rPr>
  </w:style>
  <w:style w:type="character" w:customStyle="1" w:styleId="normal1Char">
    <w:name w:val="normal1 Char"/>
    <w:link w:val="normal1"/>
    <w:uiPriority w:val="99"/>
    <w:locked/>
    <w:rsid w:val="00BA31B6"/>
    <w:rPr>
      <w:rFonts w:ascii=".VnTime" w:hAnsi=".VnTime"/>
      <w:sz w:val="26"/>
      <w:lang w:eastAsia="vi-VN"/>
    </w:rPr>
  </w:style>
  <w:style w:type="character" w:customStyle="1" w:styleId="muc3Char">
    <w:name w:val="muc3 Char"/>
    <w:link w:val="muc3"/>
    <w:uiPriority w:val="99"/>
    <w:locked/>
    <w:rsid w:val="00BA31B6"/>
    <w:rPr>
      <w:b/>
      <w:bCs/>
      <w:i/>
      <w:iCs/>
      <w:sz w:val="26"/>
      <w:szCs w:val="26"/>
    </w:rPr>
  </w:style>
  <w:style w:type="character" w:customStyle="1" w:styleId="hps">
    <w:name w:val="hps"/>
    <w:uiPriority w:val="99"/>
    <w:rsid w:val="00BA31B6"/>
  </w:style>
  <w:style w:type="paragraph" w:styleId="FootnoteText">
    <w:name w:val="footnote text"/>
    <w:aliases w:val=" Char Char Char, Char Char Char Char,Footnote Text Char Char Char Char Char,Footnote Text Char Char Char Char Char Char Ch, Char Char Char Char Char Char Char,ft,(NECG) Footnote Text,single space,fn,FOOTNOTES,Footnote Text Char1 Char"/>
    <w:basedOn w:val="Normal"/>
    <w:link w:val="FootnoteTextChar"/>
    <w:unhideWhenUsed/>
    <w:qFormat/>
    <w:rsid w:val="00BA31B6"/>
  </w:style>
  <w:style w:type="character" w:customStyle="1" w:styleId="FootnoteTextChar">
    <w:name w:val="Footnote Text Char"/>
    <w:aliases w:val=" Char Char Char Char1, Char Char Char Char Char,Footnote Text Char Char Char Char Char Char,Footnote Text Char Char Char Char Char Char Ch Char, Char Char Char Char Char Char Char Char,ft Char,(NECG) Footnote Text Char,fn Char"/>
    <w:link w:val="FootnoteText"/>
    <w:qFormat/>
    <w:rsid w:val="00BA31B6"/>
    <w:rPr>
      <w:sz w:val="24"/>
      <w:szCs w:val="24"/>
    </w:rPr>
  </w:style>
  <w:style w:type="character" w:styleId="FootnoteReference">
    <w:name w:val="footnote reference"/>
    <w:aliases w:val="ftref,Footnote,Footnote Reference1,16 Point,Superscript 6 Point,footnote ref,SUPERS,EN Footnote Reference,Footnote Reference Number,Style 6,(NECG) Footnote Reference,Ref,de nota al pie,Знак сноски-FN,Footnote Reference Superscript"/>
    <w:link w:val="CharChar1CharCharCharChar1CharCharCharCharCharCharCharChar"/>
    <w:uiPriority w:val="99"/>
    <w:unhideWhenUsed/>
    <w:qFormat/>
    <w:rsid w:val="00BA31B6"/>
    <w:rPr>
      <w:vertAlign w:val="superscript"/>
    </w:rPr>
  </w:style>
  <w:style w:type="character" w:customStyle="1" w:styleId="Heading4Char">
    <w:name w:val="Heading 4 Char"/>
    <w:link w:val="Heading4"/>
    <w:rsid w:val="00BA31B6"/>
    <w:rPr>
      <w:b/>
      <w:sz w:val="26"/>
    </w:rPr>
  </w:style>
  <w:style w:type="character" w:customStyle="1" w:styleId="Heading8Char">
    <w:name w:val="Heading 8 Char"/>
    <w:link w:val="Heading8"/>
    <w:rsid w:val="00BA31B6"/>
    <w:rPr>
      <w:rFonts w:ascii=".VnTime" w:hAnsi=".VnTime"/>
      <w:i/>
      <w:sz w:val="28"/>
    </w:rPr>
  </w:style>
  <w:style w:type="character" w:customStyle="1" w:styleId="BalloonTextChar">
    <w:name w:val="Balloon Text Char"/>
    <w:link w:val="BalloonText"/>
    <w:semiHidden/>
    <w:rsid w:val="00BA31B6"/>
    <w:rPr>
      <w:rFonts w:ascii="Tahoma" w:hAnsi="Tahoma" w:cs="Tahoma"/>
      <w:sz w:val="16"/>
      <w:szCs w:val="16"/>
    </w:rPr>
  </w:style>
  <w:style w:type="paragraph" w:customStyle="1" w:styleId="ColorfulList-Accent11">
    <w:name w:val="Colorful List - Accent 11"/>
    <w:basedOn w:val="Normal"/>
    <w:uiPriority w:val="34"/>
    <w:qFormat/>
    <w:rsid w:val="00552ABF"/>
    <w:pPr>
      <w:spacing w:after="200" w:line="276" w:lineRule="auto"/>
      <w:ind w:left="720"/>
      <w:contextualSpacing/>
    </w:pPr>
    <w:rPr>
      <w:rFonts w:ascii="Arial" w:eastAsia="Arial" w:hAnsi="Arial"/>
      <w:sz w:val="22"/>
      <w:szCs w:val="22"/>
    </w:rPr>
  </w:style>
  <w:style w:type="paragraph" w:styleId="ListParagraph">
    <w:name w:val="List Paragraph"/>
    <w:aliases w:val="List Paragraph (numbered (a)),List Paragraph1,tieu de phu 1,List Paragraph 1,My checklist,Number Bullets,Colorful List Accent 1,Colorful List - Accent 111,Colorful List - Accent 121,List Paragraph11,ANNEX,bullet,Colorful List - Accent 12"/>
    <w:basedOn w:val="Normal"/>
    <w:link w:val="ListParagraphChar"/>
    <w:uiPriority w:val="34"/>
    <w:qFormat/>
    <w:rsid w:val="00DA45D1"/>
    <w:pPr>
      <w:spacing w:after="200" w:line="276" w:lineRule="auto"/>
      <w:ind w:left="720"/>
      <w:contextualSpacing/>
    </w:pPr>
    <w:rPr>
      <w:rFonts w:ascii="Arial" w:eastAsia="Arial" w:hAnsi="Arial"/>
      <w:sz w:val="22"/>
      <w:szCs w:val="22"/>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024802"/>
    <w:pPr>
      <w:spacing w:before="120" w:after="160" w:line="240" w:lineRule="exact"/>
      <w:jc w:val="both"/>
    </w:pPr>
    <w:rPr>
      <w:sz w:val="20"/>
      <w:szCs w:val="20"/>
      <w:vertAlign w:val="superscript"/>
      <w:lang w:val="vi-VN" w:eastAsia="vi-VN"/>
    </w:rPr>
  </w:style>
  <w:style w:type="paragraph" w:customStyle="1" w:styleId="Normal10">
    <w:name w:val="Normal 1"/>
    <w:basedOn w:val="Normal"/>
    <w:link w:val="Normal1Char0"/>
    <w:qFormat/>
    <w:rsid w:val="00024802"/>
    <w:pPr>
      <w:spacing w:before="120" w:after="120" w:line="340" w:lineRule="exact"/>
      <w:ind w:firstLine="567"/>
      <w:jc w:val="both"/>
    </w:pPr>
    <w:rPr>
      <w:rFonts w:eastAsiaTheme="minorEastAsia" w:cstheme="minorBidi"/>
      <w:noProof/>
      <w:sz w:val="28"/>
      <w:szCs w:val="22"/>
    </w:rPr>
  </w:style>
  <w:style w:type="character" w:customStyle="1" w:styleId="Normal1Char0">
    <w:name w:val="Normal 1 Char"/>
    <w:basedOn w:val="DefaultParagraphFont"/>
    <w:link w:val="Normal10"/>
    <w:rsid w:val="00024802"/>
    <w:rPr>
      <w:rFonts w:eastAsiaTheme="minorEastAsia" w:cstheme="minorBidi"/>
      <w:noProof/>
      <w:sz w:val="28"/>
      <w:szCs w:val="22"/>
      <w:lang w:val="en-US" w:eastAsia="en-US"/>
    </w:rPr>
  </w:style>
  <w:style w:type="paragraph" w:styleId="Revision">
    <w:name w:val="Revision"/>
    <w:hidden/>
    <w:uiPriority w:val="99"/>
    <w:semiHidden/>
    <w:rsid w:val="00F219EF"/>
    <w:rPr>
      <w:sz w:val="24"/>
      <w:szCs w:val="24"/>
      <w:lang w:val="en-US" w:eastAsia="en-US"/>
    </w:rPr>
  </w:style>
  <w:style w:type="character" w:styleId="CommentReference">
    <w:name w:val="annotation reference"/>
    <w:basedOn w:val="DefaultParagraphFont"/>
    <w:semiHidden/>
    <w:unhideWhenUsed/>
    <w:rsid w:val="00E87963"/>
    <w:rPr>
      <w:sz w:val="16"/>
      <w:szCs w:val="16"/>
    </w:rPr>
  </w:style>
  <w:style w:type="paragraph" w:styleId="CommentText">
    <w:name w:val="annotation text"/>
    <w:basedOn w:val="Normal"/>
    <w:link w:val="CommentTextChar"/>
    <w:unhideWhenUsed/>
    <w:rsid w:val="004F7D51"/>
    <w:rPr>
      <w:sz w:val="20"/>
      <w:szCs w:val="20"/>
    </w:rPr>
  </w:style>
  <w:style w:type="character" w:customStyle="1" w:styleId="CommentTextChar">
    <w:name w:val="Comment Text Char"/>
    <w:basedOn w:val="DefaultParagraphFont"/>
    <w:link w:val="CommentText"/>
    <w:rsid w:val="00E87963"/>
    <w:rPr>
      <w:lang w:val="en-US" w:eastAsia="en-US"/>
    </w:rPr>
  </w:style>
  <w:style w:type="paragraph" w:styleId="CommentSubject">
    <w:name w:val="annotation subject"/>
    <w:basedOn w:val="CommentText"/>
    <w:next w:val="CommentText"/>
    <w:link w:val="CommentSubjectChar"/>
    <w:semiHidden/>
    <w:unhideWhenUsed/>
    <w:rsid w:val="00E87963"/>
    <w:rPr>
      <w:b/>
      <w:bCs/>
    </w:rPr>
  </w:style>
  <w:style w:type="character" w:customStyle="1" w:styleId="CommentSubjectChar">
    <w:name w:val="Comment Subject Char"/>
    <w:basedOn w:val="CommentTextChar"/>
    <w:link w:val="CommentSubject"/>
    <w:semiHidden/>
    <w:rsid w:val="00E87963"/>
    <w:rPr>
      <w:b/>
      <w:bCs/>
      <w:lang w:val="en-US" w:eastAsia="en-US"/>
    </w:rPr>
  </w:style>
  <w:style w:type="paragraph" w:styleId="EndnoteText">
    <w:name w:val="endnote text"/>
    <w:basedOn w:val="Normal"/>
    <w:link w:val="EndnoteTextChar"/>
    <w:semiHidden/>
    <w:unhideWhenUsed/>
    <w:rsid w:val="00DB4130"/>
    <w:rPr>
      <w:sz w:val="20"/>
      <w:szCs w:val="20"/>
    </w:rPr>
  </w:style>
  <w:style w:type="character" w:customStyle="1" w:styleId="EndnoteTextChar">
    <w:name w:val="Endnote Text Char"/>
    <w:basedOn w:val="DefaultParagraphFont"/>
    <w:link w:val="EndnoteText"/>
    <w:semiHidden/>
    <w:rsid w:val="00DB4130"/>
    <w:rPr>
      <w:lang w:val="en-US" w:eastAsia="en-US"/>
    </w:rPr>
  </w:style>
  <w:style w:type="character" w:styleId="EndnoteReference">
    <w:name w:val="endnote reference"/>
    <w:basedOn w:val="DefaultParagraphFont"/>
    <w:semiHidden/>
    <w:unhideWhenUsed/>
    <w:rsid w:val="00DB4130"/>
    <w:rPr>
      <w:vertAlign w:val="superscript"/>
    </w:rPr>
  </w:style>
  <w:style w:type="character" w:customStyle="1" w:styleId="Heading9Char">
    <w:name w:val="Heading 9 Char"/>
    <w:basedOn w:val="DefaultParagraphFont"/>
    <w:link w:val="Heading9"/>
    <w:semiHidden/>
    <w:rsid w:val="00C648C1"/>
    <w:rPr>
      <w:rFonts w:asciiTheme="majorHAnsi" w:eastAsiaTheme="majorEastAsia" w:hAnsiTheme="majorHAnsi" w:cstheme="majorBidi"/>
      <w:i/>
      <w:iCs/>
      <w:color w:val="272727" w:themeColor="text1" w:themeTint="D8"/>
      <w:sz w:val="21"/>
      <w:szCs w:val="21"/>
      <w:lang w:val="en-US" w:eastAsia="en-US"/>
    </w:rPr>
  </w:style>
  <w:style w:type="paragraph" w:customStyle="1" w:styleId="Normal2">
    <w:name w:val="Normal2"/>
    <w:basedOn w:val="Normal"/>
    <w:rsid w:val="00860B55"/>
    <w:pPr>
      <w:spacing w:before="100" w:beforeAutospacing="1" w:after="100" w:afterAutospacing="1"/>
    </w:pPr>
  </w:style>
  <w:style w:type="character" w:customStyle="1" w:styleId="ListParagraphChar">
    <w:name w:val="List Paragraph Char"/>
    <w:aliases w:val="List Paragraph (numbered (a)) Char,List Paragraph1 Char,tieu de phu 1 Char,List Paragraph 1 Char,My checklist Char,Number Bullets Char,Colorful List Accent 1 Char,Colorful List - Accent 111 Char,Colorful List - Accent 121 Char"/>
    <w:link w:val="ListParagraph"/>
    <w:uiPriority w:val="34"/>
    <w:qFormat/>
    <w:locked/>
    <w:rsid w:val="008C0675"/>
    <w:rPr>
      <w:rFonts w:ascii="Arial" w:eastAsia="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67850">
      <w:bodyDiv w:val="1"/>
      <w:marLeft w:val="0"/>
      <w:marRight w:val="0"/>
      <w:marTop w:val="0"/>
      <w:marBottom w:val="0"/>
      <w:divBdr>
        <w:top w:val="none" w:sz="0" w:space="0" w:color="auto"/>
        <w:left w:val="none" w:sz="0" w:space="0" w:color="auto"/>
        <w:bottom w:val="none" w:sz="0" w:space="0" w:color="auto"/>
        <w:right w:val="none" w:sz="0" w:space="0" w:color="auto"/>
      </w:divBdr>
    </w:div>
    <w:div w:id="141431651">
      <w:bodyDiv w:val="1"/>
      <w:marLeft w:val="0"/>
      <w:marRight w:val="0"/>
      <w:marTop w:val="0"/>
      <w:marBottom w:val="0"/>
      <w:divBdr>
        <w:top w:val="none" w:sz="0" w:space="0" w:color="auto"/>
        <w:left w:val="none" w:sz="0" w:space="0" w:color="auto"/>
        <w:bottom w:val="none" w:sz="0" w:space="0" w:color="auto"/>
        <w:right w:val="none" w:sz="0" w:space="0" w:color="auto"/>
      </w:divBdr>
    </w:div>
    <w:div w:id="189296548">
      <w:bodyDiv w:val="1"/>
      <w:marLeft w:val="0"/>
      <w:marRight w:val="0"/>
      <w:marTop w:val="0"/>
      <w:marBottom w:val="0"/>
      <w:divBdr>
        <w:top w:val="none" w:sz="0" w:space="0" w:color="auto"/>
        <w:left w:val="none" w:sz="0" w:space="0" w:color="auto"/>
        <w:bottom w:val="none" w:sz="0" w:space="0" w:color="auto"/>
        <w:right w:val="none" w:sz="0" w:space="0" w:color="auto"/>
      </w:divBdr>
    </w:div>
    <w:div w:id="617027332">
      <w:bodyDiv w:val="1"/>
      <w:marLeft w:val="0"/>
      <w:marRight w:val="0"/>
      <w:marTop w:val="0"/>
      <w:marBottom w:val="0"/>
      <w:divBdr>
        <w:top w:val="none" w:sz="0" w:space="0" w:color="auto"/>
        <w:left w:val="none" w:sz="0" w:space="0" w:color="auto"/>
        <w:bottom w:val="none" w:sz="0" w:space="0" w:color="auto"/>
        <w:right w:val="none" w:sz="0" w:space="0" w:color="auto"/>
      </w:divBdr>
    </w:div>
    <w:div w:id="690565457">
      <w:bodyDiv w:val="1"/>
      <w:marLeft w:val="0"/>
      <w:marRight w:val="0"/>
      <w:marTop w:val="0"/>
      <w:marBottom w:val="0"/>
      <w:divBdr>
        <w:top w:val="none" w:sz="0" w:space="0" w:color="auto"/>
        <w:left w:val="none" w:sz="0" w:space="0" w:color="auto"/>
        <w:bottom w:val="none" w:sz="0" w:space="0" w:color="auto"/>
        <w:right w:val="none" w:sz="0" w:space="0" w:color="auto"/>
      </w:divBdr>
    </w:div>
    <w:div w:id="690760503">
      <w:bodyDiv w:val="1"/>
      <w:marLeft w:val="0"/>
      <w:marRight w:val="0"/>
      <w:marTop w:val="0"/>
      <w:marBottom w:val="0"/>
      <w:divBdr>
        <w:top w:val="none" w:sz="0" w:space="0" w:color="auto"/>
        <w:left w:val="none" w:sz="0" w:space="0" w:color="auto"/>
        <w:bottom w:val="none" w:sz="0" w:space="0" w:color="auto"/>
        <w:right w:val="none" w:sz="0" w:space="0" w:color="auto"/>
      </w:divBdr>
    </w:div>
    <w:div w:id="735133198">
      <w:bodyDiv w:val="1"/>
      <w:marLeft w:val="0"/>
      <w:marRight w:val="0"/>
      <w:marTop w:val="0"/>
      <w:marBottom w:val="0"/>
      <w:divBdr>
        <w:top w:val="none" w:sz="0" w:space="0" w:color="auto"/>
        <w:left w:val="none" w:sz="0" w:space="0" w:color="auto"/>
        <w:bottom w:val="none" w:sz="0" w:space="0" w:color="auto"/>
        <w:right w:val="none" w:sz="0" w:space="0" w:color="auto"/>
      </w:divBdr>
    </w:div>
    <w:div w:id="895046847">
      <w:bodyDiv w:val="1"/>
      <w:marLeft w:val="0"/>
      <w:marRight w:val="0"/>
      <w:marTop w:val="0"/>
      <w:marBottom w:val="0"/>
      <w:divBdr>
        <w:top w:val="none" w:sz="0" w:space="0" w:color="auto"/>
        <w:left w:val="none" w:sz="0" w:space="0" w:color="auto"/>
        <w:bottom w:val="none" w:sz="0" w:space="0" w:color="auto"/>
        <w:right w:val="none" w:sz="0" w:space="0" w:color="auto"/>
      </w:divBdr>
    </w:div>
    <w:div w:id="911082559">
      <w:bodyDiv w:val="1"/>
      <w:marLeft w:val="0"/>
      <w:marRight w:val="0"/>
      <w:marTop w:val="0"/>
      <w:marBottom w:val="0"/>
      <w:divBdr>
        <w:top w:val="none" w:sz="0" w:space="0" w:color="auto"/>
        <w:left w:val="none" w:sz="0" w:space="0" w:color="auto"/>
        <w:bottom w:val="none" w:sz="0" w:space="0" w:color="auto"/>
        <w:right w:val="none" w:sz="0" w:space="0" w:color="auto"/>
      </w:divBdr>
    </w:div>
    <w:div w:id="986475772">
      <w:bodyDiv w:val="1"/>
      <w:marLeft w:val="0"/>
      <w:marRight w:val="0"/>
      <w:marTop w:val="0"/>
      <w:marBottom w:val="0"/>
      <w:divBdr>
        <w:top w:val="none" w:sz="0" w:space="0" w:color="auto"/>
        <w:left w:val="none" w:sz="0" w:space="0" w:color="auto"/>
        <w:bottom w:val="none" w:sz="0" w:space="0" w:color="auto"/>
        <w:right w:val="none" w:sz="0" w:space="0" w:color="auto"/>
      </w:divBdr>
    </w:div>
    <w:div w:id="994725616">
      <w:bodyDiv w:val="1"/>
      <w:marLeft w:val="0"/>
      <w:marRight w:val="0"/>
      <w:marTop w:val="0"/>
      <w:marBottom w:val="0"/>
      <w:divBdr>
        <w:top w:val="none" w:sz="0" w:space="0" w:color="auto"/>
        <w:left w:val="none" w:sz="0" w:space="0" w:color="auto"/>
        <w:bottom w:val="none" w:sz="0" w:space="0" w:color="auto"/>
        <w:right w:val="none" w:sz="0" w:space="0" w:color="auto"/>
      </w:divBdr>
    </w:div>
    <w:div w:id="1050686074">
      <w:bodyDiv w:val="1"/>
      <w:marLeft w:val="0"/>
      <w:marRight w:val="0"/>
      <w:marTop w:val="0"/>
      <w:marBottom w:val="0"/>
      <w:divBdr>
        <w:top w:val="none" w:sz="0" w:space="0" w:color="auto"/>
        <w:left w:val="none" w:sz="0" w:space="0" w:color="auto"/>
        <w:bottom w:val="none" w:sz="0" w:space="0" w:color="auto"/>
        <w:right w:val="none" w:sz="0" w:space="0" w:color="auto"/>
      </w:divBdr>
    </w:div>
    <w:div w:id="1097016325">
      <w:bodyDiv w:val="1"/>
      <w:marLeft w:val="0"/>
      <w:marRight w:val="0"/>
      <w:marTop w:val="0"/>
      <w:marBottom w:val="0"/>
      <w:divBdr>
        <w:top w:val="none" w:sz="0" w:space="0" w:color="auto"/>
        <w:left w:val="none" w:sz="0" w:space="0" w:color="auto"/>
        <w:bottom w:val="none" w:sz="0" w:space="0" w:color="auto"/>
        <w:right w:val="none" w:sz="0" w:space="0" w:color="auto"/>
      </w:divBdr>
    </w:div>
    <w:div w:id="1160921947">
      <w:bodyDiv w:val="1"/>
      <w:marLeft w:val="0"/>
      <w:marRight w:val="0"/>
      <w:marTop w:val="0"/>
      <w:marBottom w:val="0"/>
      <w:divBdr>
        <w:top w:val="none" w:sz="0" w:space="0" w:color="auto"/>
        <w:left w:val="none" w:sz="0" w:space="0" w:color="auto"/>
        <w:bottom w:val="none" w:sz="0" w:space="0" w:color="auto"/>
        <w:right w:val="none" w:sz="0" w:space="0" w:color="auto"/>
      </w:divBdr>
    </w:div>
    <w:div w:id="1458255711">
      <w:bodyDiv w:val="1"/>
      <w:marLeft w:val="0"/>
      <w:marRight w:val="0"/>
      <w:marTop w:val="0"/>
      <w:marBottom w:val="0"/>
      <w:divBdr>
        <w:top w:val="none" w:sz="0" w:space="0" w:color="auto"/>
        <w:left w:val="none" w:sz="0" w:space="0" w:color="auto"/>
        <w:bottom w:val="none" w:sz="0" w:space="0" w:color="auto"/>
        <w:right w:val="none" w:sz="0" w:space="0" w:color="auto"/>
      </w:divBdr>
    </w:div>
    <w:div w:id="1607540983">
      <w:bodyDiv w:val="1"/>
      <w:marLeft w:val="0"/>
      <w:marRight w:val="0"/>
      <w:marTop w:val="0"/>
      <w:marBottom w:val="0"/>
      <w:divBdr>
        <w:top w:val="none" w:sz="0" w:space="0" w:color="auto"/>
        <w:left w:val="none" w:sz="0" w:space="0" w:color="auto"/>
        <w:bottom w:val="none" w:sz="0" w:space="0" w:color="auto"/>
        <w:right w:val="none" w:sz="0" w:space="0" w:color="auto"/>
      </w:divBdr>
    </w:div>
    <w:div w:id="1738551699">
      <w:bodyDiv w:val="1"/>
      <w:marLeft w:val="0"/>
      <w:marRight w:val="0"/>
      <w:marTop w:val="0"/>
      <w:marBottom w:val="0"/>
      <w:divBdr>
        <w:top w:val="none" w:sz="0" w:space="0" w:color="auto"/>
        <w:left w:val="none" w:sz="0" w:space="0" w:color="auto"/>
        <w:bottom w:val="none" w:sz="0" w:space="0" w:color="auto"/>
        <w:right w:val="none" w:sz="0" w:space="0" w:color="auto"/>
      </w:divBdr>
    </w:div>
    <w:div w:id="1840535247">
      <w:bodyDiv w:val="1"/>
      <w:marLeft w:val="0"/>
      <w:marRight w:val="0"/>
      <w:marTop w:val="0"/>
      <w:marBottom w:val="0"/>
      <w:divBdr>
        <w:top w:val="none" w:sz="0" w:space="0" w:color="auto"/>
        <w:left w:val="none" w:sz="0" w:space="0" w:color="auto"/>
        <w:bottom w:val="none" w:sz="0" w:space="0" w:color="auto"/>
        <w:right w:val="none" w:sz="0" w:space="0" w:color="auto"/>
      </w:divBdr>
    </w:div>
    <w:div w:id="185218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AED1FA-AE85-4D87-AA39-47317F55D61B}">
  <ds:schemaRefs>
    <ds:schemaRef ds:uri="http://schemas.openxmlformats.org/officeDocument/2006/bibliography"/>
  </ds:schemaRefs>
</ds:datastoreItem>
</file>

<file path=customXml/itemProps2.xml><?xml version="1.0" encoding="utf-8"?>
<ds:datastoreItem xmlns:ds="http://schemas.openxmlformats.org/officeDocument/2006/customXml" ds:itemID="{A5A9BE5D-03A1-4B53-ADC4-580CA504EF47}"/>
</file>

<file path=customXml/itemProps3.xml><?xml version="1.0" encoding="utf-8"?>
<ds:datastoreItem xmlns:ds="http://schemas.openxmlformats.org/officeDocument/2006/customXml" ds:itemID="{AA4513D0-680A-462F-9119-B51BBE63E434}"/>
</file>

<file path=customXml/itemProps4.xml><?xml version="1.0" encoding="utf-8"?>
<ds:datastoreItem xmlns:ds="http://schemas.openxmlformats.org/officeDocument/2006/customXml" ds:itemID="{F66976DE-264B-4B1A-95AE-67702E95023D}"/>
</file>

<file path=docProps/app.xml><?xml version="1.0" encoding="utf-8"?>
<Properties xmlns="http://schemas.openxmlformats.org/officeDocument/2006/extended-properties" xmlns:vt="http://schemas.openxmlformats.org/officeDocument/2006/docPropsVTypes">
  <Template>Normal</Template>
  <TotalTime>12</TotalTime>
  <Pages>7</Pages>
  <Words>3721</Words>
  <Characters>13125</Characters>
  <Application>Microsoft Office Word</Application>
  <DocSecurity>0</DocSecurity>
  <Lines>109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 Quang Trung</dc:creator>
  <cp:lastModifiedBy>Vn Cellular</cp:lastModifiedBy>
  <cp:revision>7</cp:revision>
  <cp:lastPrinted>2025-02-21T09:56:00Z</cp:lastPrinted>
  <dcterms:created xsi:type="dcterms:W3CDTF">2025-02-21T02:50:00Z</dcterms:created>
  <dcterms:modified xsi:type="dcterms:W3CDTF">2025-02-24T07:43:00Z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